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3DFC4" w14:textId="71EB1A46" w:rsidR="3576B679" w:rsidRPr="002B7FFC"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2B7FFC">
        <w:rPr>
          <w:rFonts w:ascii="Nunito" w:eastAsia="Arial" w:hAnsi="Nunito" w:cs="Arial"/>
          <w:smallCaps/>
          <w:color w:val="000000" w:themeColor="text1"/>
          <w:sz w:val="22"/>
          <w:szCs w:val="22"/>
        </w:rPr>
        <w:t xml:space="preserve"> MINISTERIO DE JUSTICIA Y DEL DERECHO</w:t>
      </w:r>
    </w:p>
    <w:p w14:paraId="4F6C7562" w14:textId="77777777" w:rsidR="00D36261" w:rsidRPr="002B7FFC" w:rsidRDefault="00D36261"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4F90709A" w14:textId="662C6004" w:rsidR="026CC572" w:rsidRPr="002B7FFC"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2B7FFC">
        <w:rPr>
          <w:rFonts w:ascii="Nunito" w:eastAsia="Arial" w:hAnsi="Nunito" w:cs="Arial"/>
          <w:smallCaps/>
          <w:color w:val="000000" w:themeColor="text1"/>
          <w:sz w:val="22"/>
          <w:szCs w:val="22"/>
        </w:rPr>
        <w:t>CONTRATO DE PRÉSTAMO 5283/OC-CO-2</w:t>
      </w:r>
    </w:p>
    <w:p w14:paraId="4E65DAAD" w14:textId="2B706DBF" w:rsidR="267FF249" w:rsidRPr="002B7FFC"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2B7FFC">
        <w:rPr>
          <w:rFonts w:ascii="Nunito" w:eastAsia="Arial" w:hAnsi="Nunito" w:cs="Arial"/>
          <w:smallCaps/>
          <w:color w:val="000000" w:themeColor="text1"/>
          <w:sz w:val="22"/>
          <w:szCs w:val="22"/>
        </w:rPr>
        <w:t xml:space="preserve">PROGRAMA PARA LA TRANSFORMACIÓN DIGITAL DE LA JUSTICIA EN COLOMBIA </w:t>
      </w:r>
    </w:p>
    <w:p w14:paraId="4016ACC5" w14:textId="77777777" w:rsidR="00996F0F" w:rsidRPr="002B7FFC" w:rsidRDefault="00996F0F"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644F8DC6" w14:textId="6823CA59" w:rsidR="267FF249" w:rsidRPr="002B7FFC"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2B7FFC">
        <w:rPr>
          <w:rFonts w:ascii="Nunito" w:eastAsia="Arial" w:hAnsi="Nunito" w:cs="Arial"/>
          <w:smallCaps/>
          <w:color w:val="000000" w:themeColor="text1"/>
          <w:sz w:val="22"/>
          <w:szCs w:val="22"/>
        </w:rPr>
        <w:t>TÉRMINOS DE REFERENCIA</w:t>
      </w:r>
    </w:p>
    <w:p w14:paraId="449C0E22" w14:textId="77777777" w:rsidR="00EC429A" w:rsidRPr="002B7FFC" w:rsidRDefault="00EC429A" w:rsidP="00EC429A">
      <w:pPr>
        <w:rPr>
          <w:rFonts w:ascii="Nunito" w:hAnsi="Nunito"/>
          <w:szCs w:val="22"/>
        </w:rPr>
      </w:pPr>
    </w:p>
    <w:p w14:paraId="32BE3942" w14:textId="250CDD1B" w:rsidR="006C0FB3" w:rsidRPr="002B7FFC" w:rsidRDefault="3576B679" w:rsidP="00BB4779">
      <w:pPr>
        <w:jc w:val="center"/>
        <w:rPr>
          <w:rFonts w:ascii="Nunito" w:eastAsia="Arial" w:hAnsi="Nunito" w:cs="Arial"/>
          <w:b/>
          <w:bCs/>
          <w:szCs w:val="22"/>
        </w:rPr>
      </w:pPr>
      <w:bookmarkStart w:id="0" w:name="_Hlk88218593"/>
      <w:r w:rsidRPr="002B7FFC">
        <w:rPr>
          <w:rFonts w:ascii="Nunito" w:eastAsia="Arial" w:hAnsi="Nunito" w:cs="Arial"/>
          <w:b/>
          <w:bCs/>
          <w:szCs w:val="22"/>
        </w:rPr>
        <w:t xml:space="preserve"> SERVICIOS </w:t>
      </w:r>
      <w:r w:rsidR="7353E0F3" w:rsidRPr="002B7FFC">
        <w:rPr>
          <w:rFonts w:ascii="Nunito" w:eastAsia="Arial" w:hAnsi="Nunito" w:cs="Arial"/>
          <w:b/>
          <w:bCs/>
          <w:szCs w:val="22"/>
        </w:rPr>
        <w:t xml:space="preserve">DE CONSULTORIA INDIVIDUAL </w:t>
      </w:r>
      <w:r w:rsidRPr="002B7FFC">
        <w:rPr>
          <w:rFonts w:ascii="Nunito" w:eastAsia="Arial" w:hAnsi="Nunito" w:cs="Arial"/>
          <w:b/>
          <w:bCs/>
          <w:szCs w:val="22"/>
        </w:rPr>
        <w:t>COMO</w:t>
      </w:r>
      <w:bookmarkEnd w:id="0"/>
      <w:r w:rsidRPr="002B7FFC">
        <w:rPr>
          <w:rFonts w:ascii="Nunito" w:eastAsia="Arial" w:hAnsi="Nunito" w:cs="Arial"/>
          <w:b/>
          <w:bCs/>
          <w:szCs w:val="22"/>
        </w:rPr>
        <w:t xml:space="preserve"> </w:t>
      </w:r>
      <w:r w:rsidR="3C74421A" w:rsidRPr="002B7FFC">
        <w:rPr>
          <w:rFonts w:ascii="Nunito" w:eastAsia="Arial" w:hAnsi="Nunito" w:cs="Arial"/>
          <w:b/>
          <w:bCs/>
          <w:szCs w:val="22"/>
        </w:rPr>
        <w:t xml:space="preserve">ESPECIALISTA </w:t>
      </w:r>
      <w:r w:rsidR="005E1395" w:rsidRPr="002B7FFC">
        <w:rPr>
          <w:rFonts w:ascii="Nunito" w:eastAsia="Arial" w:hAnsi="Nunito" w:cs="Arial"/>
          <w:b/>
          <w:bCs/>
          <w:szCs w:val="22"/>
        </w:rPr>
        <w:t>FINANCIERA</w:t>
      </w:r>
    </w:p>
    <w:p w14:paraId="1592FAAE" w14:textId="77777777" w:rsidR="000A1CC4" w:rsidRPr="002B7FFC" w:rsidRDefault="000A1CC4" w:rsidP="00E43E48">
      <w:pPr>
        <w:jc w:val="both"/>
        <w:rPr>
          <w:rFonts w:ascii="Nunito" w:eastAsia="Arial" w:hAnsi="Nunito" w:cs="Arial"/>
          <w:szCs w:val="22"/>
        </w:rPr>
      </w:pPr>
    </w:p>
    <w:p w14:paraId="049A9E1B" w14:textId="77777777" w:rsidR="00E43E48" w:rsidRPr="002B7FFC" w:rsidRDefault="00E43E48" w:rsidP="00E43E48">
      <w:pPr>
        <w:jc w:val="both"/>
        <w:rPr>
          <w:rFonts w:ascii="Nunito" w:eastAsia="Arial" w:hAnsi="Nunito" w:cs="Arial"/>
          <w:szCs w:val="22"/>
        </w:rPr>
      </w:pPr>
    </w:p>
    <w:p w14:paraId="76D4EB93" w14:textId="3F12E9B9" w:rsidR="240F8723" w:rsidRPr="002B7FFC"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2B7FFC">
        <w:rPr>
          <w:rFonts w:ascii="Nunito" w:eastAsia="Arial" w:hAnsi="Nunito" w:cs="Arial"/>
          <w:b w:val="0"/>
          <w:bCs w:val="0"/>
          <w:color w:val="000000" w:themeColor="text1"/>
          <w:sz w:val="22"/>
          <w:szCs w:val="22"/>
        </w:rPr>
        <w:t>TIPO: Consultoría Individual</w:t>
      </w:r>
    </w:p>
    <w:p w14:paraId="2B169D07" w14:textId="19BA687D" w:rsidR="240F8723" w:rsidRPr="002B7FFC"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2B7FFC">
        <w:rPr>
          <w:rFonts w:ascii="Nunito" w:eastAsia="Arial" w:hAnsi="Nunito" w:cs="Arial"/>
          <w:b w:val="0"/>
          <w:bCs w:val="0"/>
          <w:color w:val="000000" w:themeColor="text1"/>
          <w:sz w:val="22"/>
          <w:szCs w:val="22"/>
        </w:rPr>
        <w:t xml:space="preserve">MODALIDAD: </w:t>
      </w:r>
      <w:r w:rsidR="00170F76" w:rsidRPr="002B7FFC">
        <w:rPr>
          <w:rFonts w:ascii="Nunito" w:eastAsia="Arial" w:hAnsi="Nunito" w:cs="Arial"/>
          <w:b w:val="0"/>
          <w:bCs w:val="0"/>
          <w:color w:val="000000" w:themeColor="text1"/>
          <w:sz w:val="22"/>
          <w:szCs w:val="22"/>
        </w:rPr>
        <w:t xml:space="preserve">Selección </w:t>
      </w:r>
      <w:r w:rsidR="00DF77D0" w:rsidRPr="002B7FFC">
        <w:rPr>
          <w:rFonts w:ascii="Nunito" w:eastAsia="Arial" w:hAnsi="Nunito" w:cs="Arial"/>
          <w:b w:val="0"/>
          <w:bCs w:val="0"/>
          <w:color w:val="000000" w:themeColor="text1"/>
          <w:sz w:val="22"/>
          <w:szCs w:val="22"/>
        </w:rPr>
        <w:t>directa</w:t>
      </w:r>
      <w:r w:rsidR="005C2E95" w:rsidRPr="002B7FFC">
        <w:rPr>
          <w:rFonts w:ascii="Nunito" w:eastAsia="Arial" w:hAnsi="Nunito" w:cs="Arial"/>
          <w:b w:val="0"/>
          <w:bCs w:val="0"/>
          <w:color w:val="000000" w:themeColor="text1"/>
          <w:sz w:val="22"/>
          <w:szCs w:val="22"/>
        </w:rPr>
        <w:t xml:space="preserve"> </w:t>
      </w:r>
      <w:r w:rsidR="0069543F" w:rsidRPr="002B7FFC">
        <w:rPr>
          <w:rFonts w:ascii="Nunito" w:eastAsia="Arial" w:hAnsi="Nunito" w:cs="Arial"/>
          <w:b w:val="0"/>
          <w:bCs w:val="0"/>
          <w:color w:val="000000" w:themeColor="text1"/>
          <w:sz w:val="22"/>
          <w:szCs w:val="22"/>
        </w:rPr>
        <w:t>(RE)</w:t>
      </w:r>
    </w:p>
    <w:p w14:paraId="278559D5" w14:textId="57D75034" w:rsidR="240F8723" w:rsidRPr="002B7FFC"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2B7FFC">
        <w:rPr>
          <w:rFonts w:ascii="Nunito" w:eastAsia="Arial" w:hAnsi="Nunito" w:cs="Arial"/>
          <w:b w:val="0"/>
          <w:bCs w:val="0"/>
          <w:color w:val="000000" w:themeColor="text1"/>
          <w:sz w:val="22"/>
          <w:szCs w:val="22"/>
        </w:rPr>
        <w:t>IDENTIFICADOR PA: CO-L</w:t>
      </w:r>
      <w:r w:rsidR="0087262A" w:rsidRPr="002B7FFC">
        <w:rPr>
          <w:rFonts w:ascii="Nunito" w:eastAsia="Arial" w:hAnsi="Nunito" w:cs="Arial"/>
          <w:b w:val="0"/>
          <w:bCs w:val="0"/>
          <w:color w:val="000000" w:themeColor="text1"/>
          <w:sz w:val="22"/>
          <w:szCs w:val="22"/>
        </w:rPr>
        <w:t xml:space="preserve"> </w:t>
      </w:r>
      <w:r w:rsidRPr="002B7FFC">
        <w:rPr>
          <w:rFonts w:ascii="Nunito" w:eastAsia="Arial" w:hAnsi="Nunito" w:cs="Arial"/>
          <w:b w:val="0"/>
          <w:bCs w:val="0"/>
          <w:color w:val="000000" w:themeColor="text1"/>
          <w:sz w:val="22"/>
          <w:szCs w:val="22"/>
        </w:rPr>
        <w:t>1256-</w:t>
      </w:r>
      <w:r w:rsidR="0040218B" w:rsidRPr="002B7FFC">
        <w:rPr>
          <w:rFonts w:ascii="Nunito" w:eastAsia="Arial" w:hAnsi="Nunito" w:cs="Arial"/>
          <w:b w:val="0"/>
          <w:bCs w:val="0"/>
          <w:color w:val="000000" w:themeColor="text1"/>
          <w:sz w:val="22"/>
          <w:szCs w:val="22"/>
        </w:rPr>
        <w:t>P000</w:t>
      </w:r>
      <w:r w:rsidR="0040218B">
        <w:rPr>
          <w:rFonts w:ascii="Nunito" w:eastAsia="Arial" w:hAnsi="Nunito" w:cs="Arial"/>
          <w:b w:val="0"/>
          <w:bCs w:val="0"/>
          <w:color w:val="000000" w:themeColor="text1"/>
          <w:sz w:val="22"/>
          <w:szCs w:val="22"/>
        </w:rPr>
        <w:t>9</w:t>
      </w:r>
      <w:r w:rsidR="008F692C">
        <w:rPr>
          <w:rFonts w:ascii="Nunito" w:eastAsia="Arial" w:hAnsi="Nunito" w:cs="Arial"/>
          <w:b w:val="0"/>
          <w:bCs w:val="0"/>
          <w:color w:val="000000" w:themeColor="text1"/>
          <w:sz w:val="22"/>
          <w:szCs w:val="22"/>
        </w:rPr>
        <w:t>9</w:t>
      </w:r>
      <w:r w:rsidR="00374C5C" w:rsidRPr="002B7FFC">
        <w:rPr>
          <w:rFonts w:ascii="Nunito" w:eastAsia="Arial" w:hAnsi="Nunito" w:cs="Arial"/>
          <w:b w:val="0"/>
          <w:bCs w:val="0"/>
          <w:color w:val="000000" w:themeColor="text1"/>
          <w:sz w:val="22"/>
          <w:szCs w:val="22"/>
        </w:rPr>
        <w:t>-2</w:t>
      </w:r>
      <w:r w:rsidR="00916C8C">
        <w:rPr>
          <w:rFonts w:ascii="Nunito" w:eastAsia="Arial" w:hAnsi="Nunito" w:cs="Arial"/>
          <w:b w:val="0"/>
          <w:bCs w:val="0"/>
          <w:color w:val="000000" w:themeColor="text1"/>
          <w:sz w:val="22"/>
          <w:szCs w:val="22"/>
        </w:rPr>
        <w:t>6</w:t>
      </w:r>
    </w:p>
    <w:p w14:paraId="5B390F88" w14:textId="4F52F093" w:rsidR="267FF249" w:rsidRPr="002B7FFC" w:rsidRDefault="267FF249" w:rsidP="00BB4779">
      <w:pPr>
        <w:ind w:left="851" w:hanging="709"/>
        <w:jc w:val="both"/>
        <w:rPr>
          <w:rFonts w:ascii="Nunito" w:hAnsi="Nunito" w:cs="Arial"/>
          <w:szCs w:val="22"/>
        </w:rPr>
      </w:pPr>
    </w:p>
    <w:p w14:paraId="552A7244" w14:textId="77777777" w:rsidR="00653C92" w:rsidRPr="002B7FFC" w:rsidRDefault="4C200A5E" w:rsidP="00BB4779">
      <w:pPr>
        <w:pStyle w:val="Ttulo"/>
        <w:numPr>
          <w:ilvl w:val="0"/>
          <w:numId w:val="26"/>
        </w:numPr>
        <w:spacing w:before="0" w:after="0"/>
        <w:jc w:val="left"/>
        <w:rPr>
          <w:rFonts w:ascii="Nunito" w:eastAsia="Arial" w:hAnsi="Nunito" w:cs="Arial"/>
          <w:sz w:val="22"/>
          <w:szCs w:val="22"/>
        </w:rPr>
      </w:pPr>
      <w:r w:rsidRPr="002B7FFC">
        <w:rPr>
          <w:rFonts w:ascii="Nunito" w:eastAsia="Arial" w:hAnsi="Nunito" w:cs="Arial"/>
          <w:sz w:val="22"/>
          <w:szCs w:val="22"/>
        </w:rPr>
        <w:t>Antecedentes</w:t>
      </w:r>
    </w:p>
    <w:p w14:paraId="586E8FAA" w14:textId="77777777" w:rsidR="00653C92" w:rsidRPr="002B7FFC" w:rsidRDefault="00653C92" w:rsidP="00BB4779">
      <w:pPr>
        <w:ind w:left="851" w:hanging="709"/>
        <w:jc w:val="both"/>
        <w:rPr>
          <w:rFonts w:ascii="Nunito" w:eastAsia="Arial" w:hAnsi="Nunito" w:cs="Arial"/>
          <w:szCs w:val="22"/>
        </w:rPr>
      </w:pPr>
    </w:p>
    <w:p w14:paraId="248A5B5B" w14:textId="77C8DBE1" w:rsidR="00653C92" w:rsidRPr="002B7FFC" w:rsidRDefault="4C200A5E"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El Ministerio de Justicia y del Derecho</w:t>
      </w:r>
      <w:r w:rsidR="005E6A5C" w:rsidRPr="002B7FFC">
        <w:rPr>
          <w:rFonts w:ascii="Nunito" w:eastAsia="Arial" w:hAnsi="Nunito" w:cs="Arial"/>
          <w:sz w:val="22"/>
          <w:szCs w:val="22"/>
          <w:lang w:val="es-CO"/>
        </w:rPr>
        <w:t xml:space="preserve"> -MJD -</w:t>
      </w:r>
      <w:r w:rsidRPr="002B7FFC">
        <w:rPr>
          <w:rFonts w:ascii="Nunito" w:eastAsia="Arial" w:hAnsi="Nunito" w:cs="Arial"/>
          <w:sz w:val="22"/>
          <w:szCs w:val="22"/>
          <w:lang w:val="es-CO"/>
        </w:rPr>
        <w:t xml:space="preserve"> </w:t>
      </w:r>
      <w:r w:rsidR="009A3F97" w:rsidRPr="002B7FFC">
        <w:rPr>
          <w:rFonts w:ascii="Nunito" w:eastAsia="Arial" w:hAnsi="Nunito" w:cs="Arial"/>
          <w:sz w:val="22"/>
          <w:szCs w:val="22"/>
          <w:lang w:val="es-CO"/>
        </w:rPr>
        <w:t xml:space="preserve">en el </w:t>
      </w:r>
      <w:r w:rsidRPr="002B7FFC">
        <w:rPr>
          <w:rFonts w:ascii="Nunito" w:eastAsia="Arial" w:hAnsi="Nunito" w:cs="Arial"/>
          <w:sz w:val="22"/>
          <w:szCs w:val="22"/>
          <w:lang w:val="es-CO"/>
        </w:rPr>
        <w:t>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6ADF696E" w14:textId="77777777" w:rsidR="00653C92" w:rsidRPr="002B7FFC" w:rsidRDefault="00653C92" w:rsidP="002D1895">
      <w:pPr>
        <w:ind w:left="567" w:hanging="567"/>
        <w:jc w:val="both"/>
        <w:rPr>
          <w:rFonts w:ascii="Nunito" w:eastAsia="Arial" w:hAnsi="Nunito" w:cs="Arial"/>
          <w:szCs w:val="22"/>
        </w:rPr>
      </w:pPr>
    </w:p>
    <w:p w14:paraId="17DC83B8" w14:textId="2E1C1468" w:rsidR="00653C92" w:rsidRPr="002B7FFC" w:rsidRDefault="4C200A5E"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01B5ECE9" w14:textId="77777777" w:rsidR="00653C92" w:rsidRPr="002B7FFC" w:rsidRDefault="00653C92" w:rsidP="002D1895">
      <w:pPr>
        <w:ind w:left="567" w:hanging="567"/>
        <w:jc w:val="both"/>
        <w:rPr>
          <w:rFonts w:ascii="Nunito" w:eastAsia="Arial" w:hAnsi="Nunito" w:cs="Arial"/>
          <w:szCs w:val="22"/>
        </w:rPr>
      </w:pPr>
    </w:p>
    <w:p w14:paraId="6439DF61" w14:textId="6081C8A2" w:rsidR="00653C92" w:rsidRPr="002B7FFC" w:rsidRDefault="4C200A5E"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1B3B71B2" w14:textId="77777777" w:rsidR="00653C92" w:rsidRPr="002B7FFC" w:rsidRDefault="00653C92" w:rsidP="002D1895">
      <w:pPr>
        <w:ind w:left="567" w:hanging="567"/>
        <w:jc w:val="both"/>
        <w:rPr>
          <w:rFonts w:ascii="Nunito" w:eastAsia="Arial" w:hAnsi="Nunito" w:cs="Arial"/>
          <w:szCs w:val="22"/>
        </w:rPr>
      </w:pPr>
    </w:p>
    <w:p w14:paraId="52856AE4" w14:textId="65A42052" w:rsidR="00653C92" w:rsidRPr="002B7FFC" w:rsidRDefault="4C200A5E"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 xml:space="preserve">El anexo único del contrato </w:t>
      </w:r>
      <w:r w:rsidR="007D2E69" w:rsidRPr="002B7FFC">
        <w:rPr>
          <w:rFonts w:ascii="Nunito" w:eastAsia="Arial" w:hAnsi="Nunito" w:cs="Arial"/>
          <w:sz w:val="22"/>
          <w:szCs w:val="22"/>
          <w:lang w:val="es-CO"/>
        </w:rPr>
        <w:t xml:space="preserve">de préstamo </w:t>
      </w:r>
      <w:r w:rsidRPr="002B7FFC">
        <w:rPr>
          <w:rFonts w:ascii="Nunito" w:eastAsia="Arial" w:hAnsi="Nunito" w:cs="Arial"/>
          <w:sz w:val="22"/>
          <w:szCs w:val="22"/>
          <w:lang w:val="es-CO"/>
        </w:rPr>
        <w:t xml:space="preserve">señala </w:t>
      </w:r>
      <w:r w:rsidR="00D255C2" w:rsidRPr="002B7FFC">
        <w:rPr>
          <w:rFonts w:ascii="Nunito" w:eastAsia="Arial" w:hAnsi="Nunito" w:cs="Arial"/>
          <w:sz w:val="22"/>
          <w:szCs w:val="22"/>
          <w:lang w:val="es-CO"/>
        </w:rPr>
        <w:t xml:space="preserve">que </w:t>
      </w:r>
      <w:r w:rsidRPr="002B7FFC">
        <w:rPr>
          <w:rFonts w:ascii="Nunito" w:eastAsia="Arial" w:hAnsi="Nunito" w:cs="Arial"/>
          <w:sz w:val="22"/>
          <w:szCs w:val="22"/>
          <w:lang w:val="es-CO"/>
        </w:rPr>
        <w:t>los objetivos del proyecto son:</w:t>
      </w:r>
    </w:p>
    <w:p w14:paraId="636293A1" w14:textId="77777777" w:rsidR="00653C92" w:rsidRPr="002B7FFC" w:rsidRDefault="00653C92" w:rsidP="002D1895">
      <w:pPr>
        <w:ind w:left="567" w:hanging="567"/>
        <w:jc w:val="both"/>
        <w:rPr>
          <w:rFonts w:ascii="Nunito" w:eastAsia="Arial" w:hAnsi="Nunito" w:cs="Arial"/>
          <w:szCs w:val="22"/>
        </w:rPr>
      </w:pPr>
    </w:p>
    <w:p w14:paraId="57C6696B" w14:textId="73B8BCAC" w:rsidR="00653C92" w:rsidRPr="002B7FFC" w:rsidRDefault="4C200A5E" w:rsidP="00302D9F">
      <w:pPr>
        <w:ind w:left="851" w:hanging="284"/>
        <w:jc w:val="both"/>
        <w:rPr>
          <w:rFonts w:ascii="Nunito" w:eastAsia="Arial" w:hAnsi="Nunito" w:cs="Arial"/>
          <w:szCs w:val="22"/>
        </w:rPr>
      </w:pPr>
      <w:r w:rsidRPr="002B7FFC">
        <w:rPr>
          <w:rFonts w:ascii="Nunito" w:eastAsia="Arial" w:hAnsi="Nunito" w:cs="Arial"/>
          <w:szCs w:val="22"/>
        </w:rPr>
        <w:lastRenderedPageBreak/>
        <w:t>•</w:t>
      </w:r>
      <w:r w:rsidR="00653C92" w:rsidRPr="002B7FFC">
        <w:rPr>
          <w:rFonts w:ascii="Nunito" w:hAnsi="Nunito" w:cs="Arial"/>
          <w:szCs w:val="22"/>
        </w:rPr>
        <w:tab/>
      </w:r>
      <w:r w:rsidR="0074008E" w:rsidRPr="002B7FFC">
        <w:rPr>
          <w:rFonts w:ascii="Nunito" w:eastAsia="Arial" w:hAnsi="Nunito" w:cs="Arial"/>
          <w:b/>
          <w:bCs/>
          <w:szCs w:val="22"/>
        </w:rPr>
        <w:t>Objetivo General</w:t>
      </w:r>
      <w:r w:rsidR="342A5903" w:rsidRPr="002B7FFC">
        <w:rPr>
          <w:rFonts w:ascii="Nunito" w:eastAsia="Arial" w:hAnsi="Nunito" w:cs="Arial"/>
          <w:b/>
          <w:bCs/>
          <w:szCs w:val="22"/>
        </w:rPr>
        <w:t>:</w:t>
      </w:r>
      <w:r w:rsidR="342A5903" w:rsidRPr="002B7FFC">
        <w:rPr>
          <w:rFonts w:ascii="Nunito" w:eastAsia="Arial" w:hAnsi="Nunito" w:cs="Arial"/>
          <w:szCs w:val="22"/>
        </w:rPr>
        <w:t xml:space="preserve"> </w:t>
      </w:r>
      <w:r w:rsidRPr="002B7FFC">
        <w:rPr>
          <w:rFonts w:ascii="Nunito" w:eastAsia="Arial" w:hAnsi="Nunito" w:cs="Arial"/>
          <w:szCs w:val="22"/>
        </w:rPr>
        <w:t xml:space="preserve"> incrementar la efectividad, la eficiencia y la transparencia del Sistema de Justicia (SJ) para resolver procesos judiciales y mejorar la atenci</w:t>
      </w:r>
      <w:r w:rsidR="343A9067" w:rsidRPr="002B7FFC">
        <w:rPr>
          <w:rFonts w:ascii="Nunito" w:eastAsia="Arial" w:hAnsi="Nunito" w:cs="Arial"/>
          <w:szCs w:val="22"/>
        </w:rPr>
        <w:t>ó</w:t>
      </w:r>
      <w:r w:rsidRPr="002B7FFC">
        <w:rPr>
          <w:rFonts w:ascii="Nunito" w:eastAsia="Arial" w:hAnsi="Nunito" w:cs="Arial"/>
          <w:szCs w:val="22"/>
        </w:rPr>
        <w:t>n de las necesidades jurídicas de cara a los ciudadanos.</w:t>
      </w:r>
    </w:p>
    <w:p w14:paraId="71C71738" w14:textId="77777777" w:rsidR="00653C92" w:rsidRPr="002B7FFC" w:rsidRDefault="00653C92" w:rsidP="00302D9F">
      <w:pPr>
        <w:ind w:left="851" w:hanging="284"/>
        <w:jc w:val="both"/>
        <w:rPr>
          <w:rFonts w:ascii="Nunito" w:eastAsia="Arial" w:hAnsi="Nunito" w:cs="Arial"/>
          <w:szCs w:val="22"/>
        </w:rPr>
      </w:pPr>
    </w:p>
    <w:p w14:paraId="7DD2A804" w14:textId="30AEA00E" w:rsidR="00653C92" w:rsidRPr="002B7FFC" w:rsidRDefault="4C200A5E" w:rsidP="00302D9F">
      <w:pPr>
        <w:ind w:left="851" w:hanging="284"/>
        <w:jc w:val="both"/>
        <w:rPr>
          <w:rFonts w:ascii="Nunito" w:eastAsia="Arial" w:hAnsi="Nunito" w:cs="Arial"/>
          <w:szCs w:val="22"/>
        </w:rPr>
      </w:pPr>
      <w:r w:rsidRPr="002B7FFC">
        <w:rPr>
          <w:rFonts w:ascii="Nunito" w:eastAsia="Arial" w:hAnsi="Nunito" w:cs="Arial"/>
          <w:szCs w:val="22"/>
        </w:rPr>
        <w:t>•</w:t>
      </w:r>
      <w:r w:rsidR="00653C92" w:rsidRPr="002B7FFC">
        <w:rPr>
          <w:rFonts w:ascii="Nunito" w:hAnsi="Nunito" w:cs="Arial"/>
          <w:szCs w:val="22"/>
        </w:rPr>
        <w:tab/>
      </w:r>
      <w:r w:rsidR="0074008E" w:rsidRPr="002B7FFC">
        <w:rPr>
          <w:rFonts w:ascii="Nunito" w:eastAsia="Arial" w:hAnsi="Nunito" w:cs="Arial"/>
          <w:b/>
          <w:bCs/>
          <w:szCs w:val="22"/>
        </w:rPr>
        <w:t>Objetivos Específicos</w:t>
      </w:r>
      <w:r w:rsidR="09909E49" w:rsidRPr="002B7FFC">
        <w:rPr>
          <w:rFonts w:ascii="Nunito" w:eastAsia="Arial" w:hAnsi="Nunito" w:cs="Arial"/>
          <w:szCs w:val="22"/>
        </w:rPr>
        <w:t>:</w:t>
      </w:r>
      <w:r w:rsidRPr="002B7FFC">
        <w:rPr>
          <w:rFonts w:ascii="Nunito" w:eastAsia="Arial" w:hAnsi="Nunito" w:cs="Arial"/>
          <w:szCs w:val="22"/>
        </w:rPr>
        <w:t xml:space="preserve"> (i) mejorar la efectividad de la gestión de los procesos judiciales; (</w:t>
      </w:r>
      <w:proofErr w:type="spellStart"/>
      <w:r w:rsidRPr="002B7FFC">
        <w:rPr>
          <w:rFonts w:ascii="Nunito" w:eastAsia="Arial" w:hAnsi="Nunito" w:cs="Arial"/>
          <w:szCs w:val="22"/>
        </w:rPr>
        <w:t>ii</w:t>
      </w:r>
      <w:proofErr w:type="spellEnd"/>
      <w:r w:rsidRPr="002B7FFC">
        <w:rPr>
          <w:rFonts w:ascii="Nunito" w:eastAsia="Arial" w:hAnsi="Nunito" w:cs="Arial"/>
          <w:szCs w:val="22"/>
        </w:rPr>
        <w:t>) mejorar la eficiencia en la gestión de los procesos judiciales; y (</w:t>
      </w:r>
      <w:proofErr w:type="spellStart"/>
      <w:r w:rsidRPr="002B7FFC">
        <w:rPr>
          <w:rFonts w:ascii="Nunito" w:eastAsia="Arial" w:hAnsi="Nunito" w:cs="Arial"/>
          <w:szCs w:val="22"/>
        </w:rPr>
        <w:t>iii</w:t>
      </w:r>
      <w:proofErr w:type="spellEnd"/>
      <w:r w:rsidRPr="002B7FFC">
        <w:rPr>
          <w:rFonts w:ascii="Nunito" w:eastAsia="Arial" w:hAnsi="Nunito" w:cs="Arial"/>
          <w:szCs w:val="22"/>
        </w:rPr>
        <w:t>) mejorar la transparencia en la gesti</w:t>
      </w:r>
      <w:r w:rsidR="343A9067" w:rsidRPr="002B7FFC">
        <w:rPr>
          <w:rFonts w:ascii="Nunito" w:eastAsia="Arial" w:hAnsi="Nunito" w:cs="Arial"/>
          <w:szCs w:val="22"/>
        </w:rPr>
        <w:t>ó</w:t>
      </w:r>
      <w:r w:rsidRPr="002B7FFC">
        <w:rPr>
          <w:rFonts w:ascii="Nunito" w:eastAsia="Arial" w:hAnsi="Nunito" w:cs="Arial"/>
          <w:szCs w:val="22"/>
        </w:rPr>
        <w:t>n de los procesos judiciales.</w:t>
      </w:r>
    </w:p>
    <w:p w14:paraId="15849838" w14:textId="77777777" w:rsidR="00653C92" w:rsidRPr="002B7FFC" w:rsidRDefault="00653C92" w:rsidP="002D1895">
      <w:pPr>
        <w:ind w:left="567" w:hanging="567"/>
        <w:jc w:val="both"/>
        <w:rPr>
          <w:rFonts w:ascii="Nunito" w:eastAsia="Arial" w:hAnsi="Nunito" w:cs="Arial"/>
          <w:szCs w:val="22"/>
        </w:rPr>
      </w:pPr>
    </w:p>
    <w:p w14:paraId="1AD04C13" w14:textId="4B52A0A0" w:rsidR="00653C92" w:rsidRPr="002B7FFC" w:rsidRDefault="4C200A5E"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El Programa se encuentra estructurado en tres componentes de tipo técnico y un último componente que prevé los recursos para la administración del Programa, correspond</w:t>
      </w:r>
      <w:r w:rsidR="006B5618" w:rsidRPr="002B7FFC">
        <w:rPr>
          <w:rFonts w:ascii="Nunito" w:eastAsia="Arial" w:hAnsi="Nunito" w:cs="Arial"/>
          <w:sz w:val="22"/>
          <w:szCs w:val="22"/>
          <w:lang w:val="es-CO"/>
        </w:rPr>
        <w:t>iéndole</w:t>
      </w:r>
      <w:r w:rsidRPr="002B7FFC">
        <w:rPr>
          <w:rFonts w:ascii="Nunito" w:eastAsia="Arial" w:hAnsi="Nunito" w:cs="Arial"/>
          <w:sz w:val="22"/>
          <w:szCs w:val="22"/>
          <w:lang w:val="es-CO"/>
        </w:rPr>
        <w:t xml:space="preserve"> al Ministerio de Justicia y del Derecho</w:t>
      </w:r>
      <w:r w:rsidR="006B5618" w:rsidRPr="002B7FFC">
        <w:rPr>
          <w:rFonts w:ascii="Nunito" w:eastAsia="Arial" w:hAnsi="Nunito" w:cs="Arial"/>
          <w:sz w:val="22"/>
          <w:szCs w:val="22"/>
          <w:lang w:val="es-CO"/>
        </w:rPr>
        <w:t xml:space="preserve"> </w:t>
      </w:r>
      <w:r w:rsidR="00EE734B" w:rsidRPr="002B7FFC">
        <w:rPr>
          <w:rFonts w:ascii="Nunito" w:eastAsia="Arial" w:hAnsi="Nunito" w:cs="Arial"/>
          <w:sz w:val="22"/>
          <w:szCs w:val="22"/>
          <w:lang w:val="es-CO"/>
        </w:rPr>
        <w:t>la ejecu</w:t>
      </w:r>
      <w:r w:rsidR="006B5618" w:rsidRPr="002B7FFC">
        <w:rPr>
          <w:rFonts w:ascii="Nunito" w:eastAsia="Arial" w:hAnsi="Nunito" w:cs="Arial"/>
          <w:sz w:val="22"/>
          <w:szCs w:val="22"/>
          <w:lang w:val="es-CO"/>
        </w:rPr>
        <w:t xml:space="preserve">ción </w:t>
      </w:r>
      <w:r w:rsidR="00EE734B" w:rsidRPr="002B7FFC">
        <w:rPr>
          <w:rFonts w:ascii="Nunito" w:eastAsia="Arial" w:hAnsi="Nunito" w:cs="Arial"/>
          <w:sz w:val="22"/>
          <w:szCs w:val="22"/>
          <w:lang w:val="es-CO"/>
        </w:rPr>
        <w:t>d</w:t>
      </w:r>
      <w:r w:rsidR="006B5618" w:rsidRPr="002B7FFC">
        <w:rPr>
          <w:rFonts w:ascii="Nunito" w:eastAsia="Arial" w:hAnsi="Nunito" w:cs="Arial"/>
          <w:sz w:val="22"/>
          <w:szCs w:val="22"/>
          <w:lang w:val="es-CO"/>
        </w:rPr>
        <w:t xml:space="preserve">el subcomponente </w:t>
      </w:r>
      <w:r w:rsidR="00F511B9" w:rsidRPr="002B7FFC">
        <w:rPr>
          <w:rFonts w:ascii="Nunito" w:eastAsia="Arial" w:hAnsi="Nunito" w:cs="Arial"/>
          <w:sz w:val="22"/>
          <w:szCs w:val="22"/>
          <w:lang w:val="es-CO"/>
        </w:rPr>
        <w:t>2.2</w:t>
      </w:r>
      <w:r w:rsidR="00C531DD" w:rsidRPr="002B7FFC">
        <w:rPr>
          <w:rFonts w:ascii="Nunito" w:eastAsia="Arial" w:hAnsi="Nunito" w:cs="Arial"/>
          <w:sz w:val="22"/>
          <w:szCs w:val="22"/>
          <w:lang w:val="es-CO"/>
        </w:rPr>
        <w:t xml:space="preserve"> de conformidad con lo establecido en la cláusula 4.01 de las Es</w:t>
      </w:r>
      <w:r w:rsidR="00786CCC" w:rsidRPr="002B7FFC">
        <w:rPr>
          <w:rFonts w:ascii="Nunito" w:eastAsia="Arial" w:hAnsi="Nunito" w:cs="Arial"/>
          <w:sz w:val="22"/>
          <w:szCs w:val="22"/>
          <w:lang w:val="es-CO"/>
        </w:rPr>
        <w:t>tipulaciones Especiales del</w:t>
      </w:r>
      <w:r w:rsidR="00C531DD" w:rsidRPr="002B7FFC">
        <w:rPr>
          <w:rFonts w:ascii="Nunito" w:eastAsia="Arial" w:hAnsi="Nunito" w:cs="Arial"/>
          <w:sz w:val="22"/>
          <w:szCs w:val="22"/>
          <w:lang w:val="es-CO"/>
        </w:rPr>
        <w:t xml:space="preserve"> contrato de préstamo</w:t>
      </w:r>
      <w:r w:rsidR="00F511B9" w:rsidRPr="002B7FFC">
        <w:rPr>
          <w:rFonts w:ascii="Nunito" w:eastAsia="Arial" w:hAnsi="Nunito" w:cs="Arial"/>
          <w:sz w:val="22"/>
          <w:szCs w:val="22"/>
          <w:lang w:val="es-CO"/>
        </w:rPr>
        <w:t>, e</w:t>
      </w:r>
      <w:r w:rsidR="006B5618" w:rsidRPr="002B7FFC">
        <w:rPr>
          <w:rFonts w:ascii="Nunito" w:eastAsia="Arial" w:hAnsi="Nunito" w:cs="Arial"/>
          <w:sz w:val="22"/>
          <w:szCs w:val="22"/>
          <w:lang w:val="es-CO"/>
        </w:rPr>
        <w:t>l</w:t>
      </w:r>
      <w:r w:rsidR="00F511B9" w:rsidRPr="002B7FFC">
        <w:rPr>
          <w:rFonts w:ascii="Nunito" w:eastAsia="Arial" w:hAnsi="Nunito" w:cs="Arial"/>
          <w:sz w:val="22"/>
          <w:szCs w:val="22"/>
          <w:lang w:val="es-CO"/>
        </w:rPr>
        <w:t xml:space="preserve"> cual comprend</w:t>
      </w:r>
      <w:r w:rsidR="006B5618" w:rsidRPr="002B7FFC">
        <w:rPr>
          <w:rFonts w:ascii="Nunito" w:eastAsia="Arial" w:hAnsi="Nunito" w:cs="Arial"/>
          <w:sz w:val="22"/>
          <w:szCs w:val="22"/>
          <w:lang w:val="es-CO"/>
        </w:rPr>
        <w:t>e</w:t>
      </w:r>
      <w:r w:rsidRPr="002B7FFC">
        <w:rPr>
          <w:rFonts w:ascii="Nunito" w:eastAsia="Arial" w:hAnsi="Nunito" w:cs="Arial"/>
          <w:sz w:val="22"/>
          <w:szCs w:val="22"/>
          <w:lang w:val="es-CO"/>
        </w:rPr>
        <w:t>:</w:t>
      </w:r>
    </w:p>
    <w:p w14:paraId="72FCCD49" w14:textId="77777777" w:rsidR="00653C92" w:rsidRPr="002B7FFC" w:rsidRDefault="00653C92" w:rsidP="002D1895">
      <w:pPr>
        <w:ind w:left="567" w:hanging="567"/>
        <w:jc w:val="both"/>
        <w:rPr>
          <w:rFonts w:ascii="Nunito" w:eastAsia="Arial" w:hAnsi="Nunito" w:cs="Arial"/>
          <w:szCs w:val="22"/>
        </w:rPr>
      </w:pPr>
    </w:p>
    <w:p w14:paraId="675C6406" w14:textId="37DE5FD9" w:rsidR="00653C92" w:rsidRPr="002B7FFC" w:rsidRDefault="009424AE" w:rsidP="00302D9F">
      <w:pPr>
        <w:ind w:left="567"/>
        <w:jc w:val="both"/>
        <w:rPr>
          <w:rFonts w:ascii="Nunito" w:eastAsia="Arial" w:hAnsi="Nunito" w:cs="Arial"/>
          <w:i/>
          <w:iCs/>
          <w:szCs w:val="22"/>
        </w:rPr>
      </w:pPr>
      <w:r w:rsidRPr="002B7FFC">
        <w:rPr>
          <w:rFonts w:ascii="Nunito" w:eastAsia="Arial" w:hAnsi="Nunito" w:cs="Arial"/>
          <w:b/>
          <w:bCs/>
          <w:i/>
          <w:iCs/>
          <w:szCs w:val="22"/>
        </w:rPr>
        <w:t>“</w:t>
      </w:r>
      <w:r w:rsidR="4C200A5E" w:rsidRPr="002B7FFC">
        <w:rPr>
          <w:rFonts w:ascii="Nunito" w:eastAsia="Arial" w:hAnsi="Nunito" w:cs="Arial"/>
          <w:b/>
          <w:bCs/>
          <w:i/>
          <w:iCs/>
          <w:szCs w:val="22"/>
        </w:rPr>
        <w:t>Subcomponente 2.2. Fortalecimiento de los servicios de justicia ofrecidos por la Rama Ejecutiv</w:t>
      </w:r>
      <w:r w:rsidRPr="002B7FFC">
        <w:rPr>
          <w:rFonts w:ascii="Nunito" w:eastAsia="Arial" w:hAnsi="Nunito" w:cs="Arial"/>
          <w:b/>
          <w:bCs/>
          <w:i/>
          <w:iCs/>
          <w:szCs w:val="22"/>
        </w:rPr>
        <w:t>a</w:t>
      </w:r>
      <w:r w:rsidR="4C200A5E" w:rsidRPr="002B7FFC">
        <w:rPr>
          <w:rFonts w:ascii="Nunito" w:eastAsia="Arial" w:hAnsi="Nunito" w:cs="Arial"/>
          <w:i/>
          <w:iCs/>
          <w:szCs w:val="22"/>
        </w:rPr>
        <w:t>.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w:t>
      </w:r>
      <w:r w:rsidR="05CFE9F9" w:rsidRPr="002B7FFC">
        <w:rPr>
          <w:rFonts w:ascii="Nunito" w:eastAsia="Arial" w:hAnsi="Nunito" w:cs="Arial"/>
          <w:i/>
          <w:iCs/>
          <w:szCs w:val="22"/>
        </w:rPr>
        <w:t>,</w:t>
      </w:r>
      <w:r w:rsidR="4C200A5E" w:rsidRPr="002B7FFC">
        <w:rPr>
          <w:rFonts w:ascii="Nunito" w:eastAsia="Arial" w:hAnsi="Nunito" w:cs="Arial"/>
          <w:i/>
          <w:iCs/>
          <w:szCs w:val="22"/>
        </w:rPr>
        <w:t xml:space="preserve"> Sociedades</w:t>
      </w:r>
      <w:r w:rsidR="4C137F40" w:rsidRPr="002B7FFC">
        <w:rPr>
          <w:rFonts w:ascii="Nunito" w:eastAsia="Arial" w:hAnsi="Nunito" w:cs="Arial"/>
          <w:i/>
          <w:iCs/>
          <w:szCs w:val="22"/>
        </w:rPr>
        <w:t>,</w:t>
      </w:r>
      <w:r w:rsidR="4C200A5E" w:rsidRPr="002B7FFC">
        <w:rPr>
          <w:rFonts w:ascii="Nunito" w:eastAsia="Arial" w:hAnsi="Nunito" w:cs="Arial"/>
          <w:i/>
          <w:iCs/>
          <w:szCs w:val="22"/>
        </w:rPr>
        <w:t xml:space="preserve"> Salud</w:t>
      </w:r>
      <w:r w:rsidR="40AF6A44" w:rsidRPr="002B7FFC">
        <w:rPr>
          <w:rFonts w:ascii="Nunito" w:eastAsia="Arial" w:hAnsi="Nunito" w:cs="Arial"/>
          <w:i/>
          <w:iCs/>
          <w:szCs w:val="22"/>
        </w:rPr>
        <w:t>,</w:t>
      </w:r>
      <w:r w:rsidR="4C200A5E" w:rsidRPr="002B7FFC">
        <w:rPr>
          <w:rFonts w:ascii="Nunito" w:eastAsia="Arial" w:hAnsi="Nunito" w:cs="Arial"/>
          <w:i/>
          <w:iCs/>
          <w:szCs w:val="22"/>
        </w:rPr>
        <w:t xml:space="preserve"> </w:t>
      </w:r>
      <w:r w:rsidR="00587FFE" w:rsidRPr="002B7FFC">
        <w:rPr>
          <w:rFonts w:ascii="Nunito" w:eastAsia="Arial Unicode MS" w:hAnsi="Nunito" w:cs="Arial"/>
          <w:i/>
          <w:iCs/>
          <w:szCs w:val="22"/>
        </w:rPr>
        <w:t>Dirección Nacional de Derecho</w:t>
      </w:r>
      <w:r w:rsidR="00F4629D" w:rsidRPr="002B7FFC">
        <w:rPr>
          <w:rFonts w:ascii="Nunito" w:eastAsia="Arial Unicode MS" w:hAnsi="Nunito" w:cs="Arial"/>
          <w:i/>
          <w:iCs/>
          <w:szCs w:val="22"/>
        </w:rPr>
        <w:t>s</w:t>
      </w:r>
      <w:r w:rsidR="00587FFE" w:rsidRPr="002B7FFC">
        <w:rPr>
          <w:rFonts w:ascii="Nunito" w:eastAsia="Arial Unicode MS" w:hAnsi="Nunito" w:cs="Arial"/>
          <w:i/>
          <w:iCs/>
          <w:szCs w:val="22"/>
        </w:rPr>
        <w:t xml:space="preserve"> de Autor; DIMAR</w:t>
      </w:r>
      <w:r w:rsidR="4C200A5E" w:rsidRPr="002B7FFC">
        <w:rPr>
          <w:rFonts w:ascii="Nunito" w:eastAsia="Arial" w:hAnsi="Nunito" w:cs="Arial"/>
          <w:i/>
          <w:iCs/>
          <w:szCs w:val="22"/>
        </w:rPr>
        <w:t xml:space="preserve"> y el Instituto Colombiano Agropecuario</w:t>
      </w:r>
      <w:r w:rsidR="00F4629D" w:rsidRPr="002B7FFC">
        <w:rPr>
          <w:rFonts w:ascii="Nunito" w:eastAsia="Arial" w:hAnsi="Nunito" w:cs="Arial"/>
          <w:i/>
          <w:iCs/>
          <w:szCs w:val="22"/>
        </w:rPr>
        <w:t>, entre otras</w:t>
      </w:r>
      <w:r w:rsidR="4C200A5E" w:rsidRPr="002B7FFC">
        <w:rPr>
          <w:rFonts w:ascii="Nunito" w:eastAsia="Arial" w:hAnsi="Nunito" w:cs="Arial"/>
          <w:i/>
          <w:iCs/>
          <w:szCs w:val="22"/>
        </w:rPr>
        <w:t>. El trabajo se encaminará a la consolidación del expediente digital, incluyendo lineamientos de interoperabilidad, firma digital, entre los principales.</w:t>
      </w:r>
      <w:r w:rsidRPr="002B7FFC">
        <w:rPr>
          <w:rFonts w:ascii="Nunito" w:eastAsia="Arial" w:hAnsi="Nunito" w:cs="Arial"/>
          <w:i/>
          <w:iCs/>
          <w:szCs w:val="22"/>
        </w:rPr>
        <w:t>”</w:t>
      </w:r>
    </w:p>
    <w:p w14:paraId="5E7639C8" w14:textId="77777777" w:rsidR="00653C92" w:rsidRPr="002B7FFC" w:rsidRDefault="00653C92" w:rsidP="002D1895">
      <w:pPr>
        <w:ind w:left="567" w:hanging="567"/>
        <w:jc w:val="both"/>
        <w:rPr>
          <w:rFonts w:ascii="Nunito" w:eastAsia="Arial" w:hAnsi="Nunito" w:cs="Arial"/>
          <w:szCs w:val="22"/>
        </w:rPr>
      </w:pPr>
    </w:p>
    <w:p w14:paraId="7893944E" w14:textId="77777777" w:rsidR="00653C92" w:rsidRPr="002B7FFC" w:rsidRDefault="4C200A5E" w:rsidP="00302D9F">
      <w:pPr>
        <w:ind w:left="567"/>
        <w:jc w:val="both"/>
        <w:rPr>
          <w:rFonts w:ascii="Nunito" w:eastAsia="Arial" w:hAnsi="Nunito" w:cs="Arial"/>
          <w:szCs w:val="22"/>
        </w:rPr>
      </w:pPr>
      <w:r w:rsidRPr="002B7FFC">
        <w:rPr>
          <w:rFonts w:ascii="Nunito" w:eastAsia="Arial" w:hAnsi="Nunito" w:cs="Arial"/>
          <w:szCs w:val="22"/>
        </w:rPr>
        <w:t>El valor destinado para este subcomponente es de $5.000.000 USD.</w:t>
      </w:r>
    </w:p>
    <w:p w14:paraId="7E0DA2EF" w14:textId="77777777" w:rsidR="005E6A5C" w:rsidRPr="002B7FFC" w:rsidRDefault="005E6A5C" w:rsidP="002D1895">
      <w:pPr>
        <w:ind w:left="567" w:hanging="567"/>
        <w:jc w:val="both"/>
        <w:rPr>
          <w:rFonts w:ascii="Nunito" w:eastAsia="Arial" w:hAnsi="Nunito" w:cs="Arial"/>
          <w:szCs w:val="22"/>
        </w:rPr>
      </w:pPr>
    </w:p>
    <w:p w14:paraId="27D68864" w14:textId="4A7CE23A" w:rsidR="00E331A7" w:rsidRPr="002B7FFC" w:rsidRDefault="0047638F"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 xml:space="preserve">Lo anterior </w:t>
      </w:r>
      <w:r w:rsidR="00E331A7" w:rsidRPr="002B7FFC">
        <w:rPr>
          <w:rFonts w:ascii="Nunito" w:eastAsia="Arial" w:hAnsi="Nunito" w:cs="Arial"/>
          <w:sz w:val="22"/>
          <w:szCs w:val="22"/>
          <w:lang w:val="es-CO"/>
        </w:rPr>
        <w:t>alinea</w:t>
      </w:r>
      <w:r w:rsidRPr="002B7FFC">
        <w:rPr>
          <w:rFonts w:ascii="Nunito" w:eastAsia="Arial" w:hAnsi="Nunito" w:cs="Arial"/>
          <w:sz w:val="22"/>
          <w:szCs w:val="22"/>
          <w:lang w:val="es-CO"/>
        </w:rPr>
        <w:t>do</w:t>
      </w:r>
      <w:r w:rsidR="00E331A7" w:rsidRPr="002B7FFC">
        <w:rPr>
          <w:rFonts w:ascii="Nunito" w:eastAsia="Arial" w:hAnsi="Nunito" w:cs="Arial"/>
          <w:sz w:val="22"/>
          <w:szCs w:val="22"/>
          <w:lang w:val="es-CO"/>
        </w:rPr>
        <w:t xml:space="preserve"> con el Documento CONPES 3975, Política Nacional para la Transformación Digital e Inteligencia Artificial, </w:t>
      </w:r>
      <w:r w:rsidRPr="002B7FFC">
        <w:rPr>
          <w:rFonts w:ascii="Nunito" w:eastAsia="Arial" w:hAnsi="Nunito" w:cs="Arial"/>
          <w:sz w:val="22"/>
          <w:szCs w:val="22"/>
          <w:lang w:val="es-CO"/>
        </w:rPr>
        <w:t xml:space="preserve">mediante el cual </w:t>
      </w:r>
      <w:r w:rsidR="00E331A7" w:rsidRPr="002B7FFC">
        <w:rPr>
          <w:rFonts w:ascii="Nunito" w:eastAsia="Arial" w:hAnsi="Nunito" w:cs="Arial"/>
          <w:sz w:val="22"/>
          <w:szCs w:val="22"/>
          <w:lang w:val="es-CO"/>
        </w:rPr>
        <w:t>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2E3F72F1" w14:textId="77777777" w:rsidR="00E331A7" w:rsidRPr="002B7FFC" w:rsidRDefault="00E331A7" w:rsidP="002D1895">
      <w:pPr>
        <w:pStyle w:val="Prrafodelista"/>
        <w:ind w:left="567" w:hanging="567"/>
        <w:jc w:val="both"/>
        <w:rPr>
          <w:rFonts w:ascii="Nunito" w:eastAsia="Arial" w:hAnsi="Nunito" w:cs="Arial"/>
          <w:sz w:val="22"/>
          <w:szCs w:val="22"/>
          <w:lang w:val="es-CO"/>
        </w:rPr>
      </w:pPr>
    </w:p>
    <w:p w14:paraId="0AE8EF00" w14:textId="355AED58" w:rsidR="002D6C39" w:rsidRPr="002B7FFC" w:rsidRDefault="00FA3274"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lastRenderedPageBreak/>
        <w:t>Por ser</w:t>
      </w:r>
      <w:r w:rsidR="002D6C39" w:rsidRPr="002B7FFC">
        <w:rPr>
          <w:rFonts w:ascii="Nunito" w:eastAsia="Arial" w:hAnsi="Nunito" w:cs="Arial"/>
          <w:sz w:val="22"/>
          <w:szCs w:val="22"/>
          <w:lang w:val="es-CO"/>
        </w:rPr>
        <w:t xml:space="preserve"> el MJD uno de los Organismos Ejecutores</w:t>
      </w:r>
      <w:r w:rsidR="00D64CE3" w:rsidRPr="002B7FFC">
        <w:rPr>
          <w:rFonts w:ascii="Nunito" w:eastAsia="Arial" w:hAnsi="Nunito" w:cs="Arial"/>
          <w:sz w:val="22"/>
          <w:szCs w:val="22"/>
          <w:lang w:val="es-CO"/>
        </w:rPr>
        <w:t xml:space="preserve"> del préstamo</w:t>
      </w:r>
      <w:r w:rsidR="002D6C39" w:rsidRPr="002B7FFC">
        <w:rPr>
          <w:rFonts w:ascii="Nunito" w:eastAsia="Arial" w:hAnsi="Nunito" w:cs="Arial"/>
          <w:sz w:val="22"/>
          <w:szCs w:val="22"/>
          <w:lang w:val="es-CO"/>
        </w:rPr>
        <w:t>, entre sus responsabilidades se encuentran, las siguientes:</w:t>
      </w:r>
    </w:p>
    <w:p w14:paraId="25257E16" w14:textId="77777777" w:rsidR="002D6C39" w:rsidRPr="002B7FFC" w:rsidRDefault="002D6C39" w:rsidP="00D57437">
      <w:pPr>
        <w:pStyle w:val="Prrafodelista"/>
        <w:ind w:left="360"/>
        <w:jc w:val="both"/>
        <w:rPr>
          <w:rFonts w:ascii="Nunito" w:eastAsia="Arial" w:hAnsi="Nunito" w:cs="Arial"/>
          <w:sz w:val="22"/>
          <w:szCs w:val="22"/>
          <w:lang w:val="es-CO"/>
        </w:rPr>
      </w:pPr>
    </w:p>
    <w:p w14:paraId="2A62D67A" w14:textId="27E90E2B" w:rsidR="002D6C39" w:rsidRPr="002B7FFC" w:rsidRDefault="002D6C39" w:rsidP="00D57437">
      <w:pPr>
        <w:pStyle w:val="Prrafodelista"/>
        <w:numPr>
          <w:ilvl w:val="0"/>
          <w:numId w:val="42"/>
        </w:numPr>
        <w:jc w:val="both"/>
        <w:rPr>
          <w:rFonts w:ascii="Nunito" w:eastAsia="Arial" w:hAnsi="Nunito" w:cs="Arial"/>
          <w:sz w:val="22"/>
          <w:szCs w:val="22"/>
          <w:lang w:val="es-CO"/>
        </w:rPr>
      </w:pPr>
      <w:r w:rsidRPr="002B7FFC">
        <w:rPr>
          <w:rFonts w:ascii="Nunito" w:eastAsia="Arial" w:hAnsi="Nunito" w:cs="Arial"/>
          <w:sz w:val="22"/>
          <w:szCs w:val="22"/>
          <w:lang w:val="es-CO"/>
        </w:rPr>
        <w:t>Implementa</w:t>
      </w:r>
      <w:r w:rsidR="008423E2" w:rsidRPr="002B7FFC">
        <w:rPr>
          <w:rFonts w:ascii="Nunito" w:eastAsia="Arial" w:hAnsi="Nunito" w:cs="Arial"/>
          <w:sz w:val="22"/>
          <w:szCs w:val="22"/>
          <w:lang w:val="es-CO"/>
        </w:rPr>
        <w:t>r</w:t>
      </w:r>
      <w:r w:rsidRPr="002B7FFC">
        <w:rPr>
          <w:rFonts w:ascii="Nunito" w:eastAsia="Arial" w:hAnsi="Nunito" w:cs="Arial"/>
          <w:sz w:val="22"/>
          <w:szCs w:val="22"/>
          <w:lang w:val="es-CO"/>
        </w:rPr>
        <w:t xml:space="preserve"> las actividades definidas en el Plan de Ejecución Plurianual - PEP</w:t>
      </w:r>
    </w:p>
    <w:p w14:paraId="2CCAE0E9" w14:textId="5C781927" w:rsidR="002D6C39" w:rsidRPr="002B7FFC" w:rsidRDefault="002D6C39" w:rsidP="00D57437">
      <w:pPr>
        <w:pStyle w:val="Prrafodelista"/>
        <w:numPr>
          <w:ilvl w:val="0"/>
          <w:numId w:val="42"/>
        </w:numPr>
        <w:jc w:val="both"/>
        <w:rPr>
          <w:rFonts w:ascii="Nunito" w:eastAsia="Arial" w:hAnsi="Nunito" w:cs="Arial"/>
          <w:sz w:val="22"/>
          <w:szCs w:val="22"/>
          <w:lang w:val="es-CO"/>
        </w:rPr>
      </w:pPr>
      <w:r w:rsidRPr="002B7FFC">
        <w:rPr>
          <w:rFonts w:ascii="Nunito" w:eastAsia="Arial" w:hAnsi="Nunito" w:cs="Arial"/>
          <w:sz w:val="22"/>
          <w:szCs w:val="22"/>
          <w:lang w:val="es-CO"/>
        </w:rPr>
        <w:t>Ejecu</w:t>
      </w:r>
      <w:r w:rsidR="008423E2" w:rsidRPr="002B7FFC">
        <w:rPr>
          <w:rFonts w:ascii="Nunito" w:eastAsia="Arial" w:hAnsi="Nunito" w:cs="Arial"/>
          <w:sz w:val="22"/>
          <w:szCs w:val="22"/>
          <w:lang w:val="es-CO"/>
        </w:rPr>
        <w:t>tar</w:t>
      </w:r>
      <w:r w:rsidRPr="002B7FFC">
        <w:rPr>
          <w:rFonts w:ascii="Nunito" w:eastAsia="Arial" w:hAnsi="Nunito" w:cs="Arial"/>
          <w:sz w:val="22"/>
          <w:szCs w:val="22"/>
          <w:lang w:val="es-CO"/>
        </w:rPr>
        <w:t xml:space="preserve"> los recursos</w:t>
      </w:r>
    </w:p>
    <w:p w14:paraId="7E231545" w14:textId="7F4E29A1" w:rsidR="002D6C39" w:rsidRPr="002B7FFC" w:rsidRDefault="008423E2" w:rsidP="00D57437">
      <w:pPr>
        <w:pStyle w:val="Prrafodelista"/>
        <w:numPr>
          <w:ilvl w:val="0"/>
          <w:numId w:val="42"/>
        </w:numPr>
        <w:jc w:val="both"/>
        <w:rPr>
          <w:rFonts w:ascii="Nunito" w:eastAsia="Arial" w:hAnsi="Nunito" w:cs="Arial"/>
          <w:sz w:val="22"/>
          <w:szCs w:val="22"/>
          <w:lang w:val="es-CO"/>
        </w:rPr>
      </w:pPr>
      <w:r w:rsidRPr="002B7FFC">
        <w:rPr>
          <w:rFonts w:ascii="Nunito" w:eastAsia="Arial" w:hAnsi="Nunito" w:cs="Arial"/>
          <w:sz w:val="22"/>
          <w:szCs w:val="22"/>
          <w:lang w:val="es-CO"/>
        </w:rPr>
        <w:t xml:space="preserve">Llevar a cabo la </w:t>
      </w:r>
      <w:r w:rsidR="002D6C39" w:rsidRPr="002B7FFC">
        <w:rPr>
          <w:rFonts w:ascii="Nunito" w:eastAsia="Arial" w:hAnsi="Nunito" w:cs="Arial"/>
          <w:sz w:val="22"/>
          <w:szCs w:val="22"/>
          <w:lang w:val="es-CO"/>
        </w:rPr>
        <w:t>Selección, contratación, seguimiento y monitoreo de los proveedores y servicios definidos en el Plan de Adquisiciones - PA</w:t>
      </w:r>
    </w:p>
    <w:p w14:paraId="22F3F4F9" w14:textId="5D94D1DD" w:rsidR="002D6C39" w:rsidRPr="002B7FFC" w:rsidRDefault="009E1ED0" w:rsidP="00D57437">
      <w:pPr>
        <w:pStyle w:val="Prrafodelista"/>
        <w:numPr>
          <w:ilvl w:val="0"/>
          <w:numId w:val="42"/>
        </w:numPr>
        <w:jc w:val="both"/>
        <w:rPr>
          <w:rFonts w:ascii="Nunito" w:eastAsia="Arial" w:hAnsi="Nunito" w:cs="Arial"/>
          <w:sz w:val="22"/>
          <w:szCs w:val="22"/>
          <w:lang w:val="es-CO"/>
        </w:rPr>
      </w:pPr>
      <w:r w:rsidRPr="002B7FFC">
        <w:rPr>
          <w:rFonts w:ascii="Nunito" w:eastAsia="Arial" w:hAnsi="Nunito" w:cs="Arial"/>
          <w:sz w:val="22"/>
          <w:szCs w:val="22"/>
          <w:lang w:val="es-CO"/>
        </w:rPr>
        <w:t>Prestar a</w:t>
      </w:r>
      <w:r w:rsidR="002D6C39" w:rsidRPr="002B7FFC">
        <w:rPr>
          <w:rFonts w:ascii="Nunito" w:eastAsia="Arial" w:hAnsi="Nunito" w:cs="Arial"/>
          <w:sz w:val="22"/>
          <w:szCs w:val="22"/>
          <w:lang w:val="es-CO"/>
        </w:rPr>
        <w:t xml:space="preserve">compañamiento técnico para la ejecución de los componentes definidos en el Contrato de Préstamo BID 5283/OC-CO-2. </w:t>
      </w:r>
    </w:p>
    <w:p w14:paraId="3B1FDEE2" w14:textId="77777777" w:rsidR="0073142B" w:rsidRPr="002B7FFC" w:rsidRDefault="0073142B" w:rsidP="00D57437">
      <w:pPr>
        <w:pStyle w:val="Prrafodelista"/>
        <w:ind w:left="360"/>
        <w:jc w:val="both"/>
        <w:rPr>
          <w:rFonts w:ascii="Nunito" w:eastAsia="Arial" w:hAnsi="Nunito" w:cs="Arial"/>
          <w:sz w:val="22"/>
          <w:szCs w:val="22"/>
          <w:lang w:val="es-CO"/>
        </w:rPr>
      </w:pPr>
    </w:p>
    <w:p w14:paraId="1EA07E36" w14:textId="0A83D77C" w:rsidR="00D12BA7" w:rsidRPr="002B7FFC" w:rsidRDefault="00D12BA7"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 xml:space="preserve">Los recursos del </w:t>
      </w:r>
      <w:r w:rsidR="002E1B74" w:rsidRPr="002B7FFC">
        <w:rPr>
          <w:rFonts w:ascii="Nunito" w:eastAsia="Arial" w:hAnsi="Nunito" w:cs="Arial"/>
          <w:sz w:val="22"/>
          <w:szCs w:val="22"/>
          <w:lang w:val="es-CO"/>
        </w:rPr>
        <w:t>p</w:t>
      </w:r>
      <w:r w:rsidRPr="002B7FFC">
        <w:rPr>
          <w:rFonts w:ascii="Nunito" w:eastAsia="Arial" w:hAnsi="Nunito" w:cs="Arial"/>
          <w:sz w:val="22"/>
          <w:szCs w:val="22"/>
          <w:lang w:val="es-CO"/>
        </w:rPr>
        <w:t>ré</w:t>
      </w:r>
      <w:r w:rsidR="002E1B74" w:rsidRPr="002B7FFC">
        <w:rPr>
          <w:rFonts w:ascii="Nunito" w:eastAsia="Arial" w:hAnsi="Nunito" w:cs="Arial"/>
          <w:sz w:val="22"/>
          <w:szCs w:val="22"/>
          <w:lang w:val="es-CO"/>
        </w:rPr>
        <w:t>s</w:t>
      </w:r>
      <w:r w:rsidRPr="002B7FFC">
        <w:rPr>
          <w:rFonts w:ascii="Nunito" w:eastAsia="Arial" w:hAnsi="Nunito" w:cs="Arial"/>
          <w:sz w:val="22"/>
          <w:szCs w:val="22"/>
          <w:lang w:val="es-CO"/>
        </w:rPr>
        <w:t>t</w:t>
      </w:r>
      <w:r w:rsidR="002E1B74" w:rsidRPr="002B7FFC">
        <w:rPr>
          <w:rFonts w:ascii="Nunito" w:eastAsia="Arial" w:hAnsi="Nunito" w:cs="Arial"/>
          <w:sz w:val="22"/>
          <w:szCs w:val="22"/>
          <w:lang w:val="es-CO"/>
        </w:rPr>
        <w:t>am</w:t>
      </w:r>
      <w:r w:rsidRPr="002B7FFC">
        <w:rPr>
          <w:rFonts w:ascii="Nunito" w:eastAsia="Arial" w:hAnsi="Nunito" w:cs="Arial"/>
          <w:sz w:val="22"/>
          <w:szCs w:val="22"/>
          <w:lang w:val="es-CO"/>
        </w:rPr>
        <w:t>o con el Banco Interamericano de Desarrollo 5283 OC-CO  </w:t>
      </w:r>
      <w:r w:rsidR="00AE1C35" w:rsidRPr="002B7FFC">
        <w:rPr>
          <w:rFonts w:ascii="Nunito" w:eastAsia="Arial" w:hAnsi="Nunito" w:cs="Arial"/>
          <w:sz w:val="22"/>
          <w:szCs w:val="22"/>
          <w:lang w:val="es-CO"/>
        </w:rPr>
        <w:t>2</w:t>
      </w:r>
      <w:r w:rsidR="00DB2A4B" w:rsidRPr="002B7FFC">
        <w:rPr>
          <w:rFonts w:ascii="Nunito" w:eastAsia="Arial" w:hAnsi="Nunito" w:cs="Arial"/>
          <w:sz w:val="22"/>
          <w:szCs w:val="22"/>
          <w:lang w:val="es-CO"/>
        </w:rPr>
        <w:t>,</w:t>
      </w:r>
      <w:r w:rsidR="00AE1C35" w:rsidRPr="002B7FFC">
        <w:rPr>
          <w:rFonts w:ascii="Nunito" w:eastAsia="Arial" w:hAnsi="Nunito" w:cs="Arial"/>
          <w:sz w:val="22"/>
          <w:szCs w:val="22"/>
          <w:lang w:val="es-CO"/>
        </w:rPr>
        <w:t xml:space="preserve"> </w:t>
      </w:r>
      <w:r w:rsidRPr="002B7FFC">
        <w:rPr>
          <w:rFonts w:ascii="Nunito" w:eastAsia="Arial" w:hAnsi="Nunito" w:cs="Arial"/>
          <w:sz w:val="22"/>
          <w:szCs w:val="22"/>
          <w:lang w:val="es-CO"/>
        </w:rPr>
        <w:t xml:space="preserve">que respaldan  la ejecución del Programa </w:t>
      </w:r>
      <w:r w:rsidR="005A326A" w:rsidRPr="002B7FFC">
        <w:rPr>
          <w:rFonts w:ascii="Nunito" w:eastAsia="Arial" w:hAnsi="Nunito" w:cs="Arial"/>
          <w:sz w:val="22"/>
          <w:szCs w:val="22"/>
          <w:lang w:val="es-CO"/>
        </w:rPr>
        <w:t>para la</w:t>
      </w:r>
      <w:r w:rsidRPr="002B7FFC">
        <w:rPr>
          <w:rFonts w:ascii="Nunito" w:eastAsia="Arial" w:hAnsi="Nunito" w:cs="Arial"/>
          <w:sz w:val="22"/>
          <w:szCs w:val="22"/>
          <w:lang w:val="es-CO"/>
        </w:rPr>
        <w:t xml:space="preserve"> Transformación Digital de la Justicia en Colombia,  se ejecutan a través de un proyecto de inversión registrado por el Organismo Ejecutor - Ministerio de Justicia y del Derecho</w:t>
      </w:r>
      <w:r w:rsidR="00DB2A4B" w:rsidRPr="002B7FFC">
        <w:rPr>
          <w:rFonts w:ascii="Nunito" w:eastAsia="Arial" w:hAnsi="Nunito" w:cs="Arial"/>
          <w:sz w:val="22"/>
          <w:szCs w:val="22"/>
          <w:lang w:val="es-CO"/>
        </w:rPr>
        <w:t>,</w:t>
      </w:r>
      <w:r w:rsidRPr="002B7FFC">
        <w:rPr>
          <w:rFonts w:ascii="Nunito" w:eastAsia="Arial" w:hAnsi="Nunito" w:cs="Arial"/>
          <w:sz w:val="22"/>
          <w:szCs w:val="22"/>
          <w:lang w:val="es-CO"/>
        </w:rPr>
        <w:t xml:space="preserve"> en el Banco de Proyectos de Inversión Nacional denominado “IMPLEMENTACIÓN DEL EXPEDIENTE DIGITAL DE LOS SERVICIOS DE JUSTICIA OFRECIDOS POR LAS ENTIDADES CON FUNCIONES JURISDICCIONALES DE LA RAMA EJECUTIVA NACIONAL” - BPIN 2022011000122. </w:t>
      </w:r>
    </w:p>
    <w:p w14:paraId="0E16B00B" w14:textId="77777777" w:rsidR="00D12BA7" w:rsidRPr="002B7FFC" w:rsidRDefault="00D12BA7" w:rsidP="002D1895">
      <w:pPr>
        <w:pStyle w:val="Prrafodelista"/>
        <w:ind w:left="567" w:hanging="567"/>
        <w:jc w:val="both"/>
        <w:rPr>
          <w:rFonts w:ascii="Nunito" w:eastAsia="Arial" w:hAnsi="Nunito" w:cs="Arial"/>
          <w:sz w:val="22"/>
          <w:szCs w:val="22"/>
          <w:lang w:val="es-CO"/>
        </w:rPr>
      </w:pPr>
    </w:p>
    <w:p w14:paraId="176C41FB" w14:textId="0452E588" w:rsidR="00D12BA7" w:rsidRPr="002B7FFC" w:rsidRDefault="00D12BA7"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 xml:space="preserve">Dicho proyecto tiene </w:t>
      </w:r>
      <w:r w:rsidR="004133A6" w:rsidRPr="002B7FFC">
        <w:rPr>
          <w:rFonts w:ascii="Nunito" w:eastAsia="Arial" w:hAnsi="Nunito" w:cs="Arial"/>
          <w:sz w:val="22"/>
          <w:szCs w:val="22"/>
          <w:lang w:val="es-CO"/>
        </w:rPr>
        <w:t>como</w:t>
      </w:r>
      <w:r w:rsidRPr="002B7FFC">
        <w:rPr>
          <w:rFonts w:ascii="Nunito" w:eastAsia="Arial" w:hAnsi="Nunito" w:cs="Arial"/>
          <w:sz w:val="22"/>
          <w:szCs w:val="22"/>
          <w:lang w:val="es-CO"/>
        </w:rPr>
        <w:t xml:space="preserve"> objetivo general “Implementar el expediente digital de los servicios de justicia ofrecidos por las entidades con funciones jurisdiccionales de la Rama Ejecutiva”, y para el cumplimiento de </w:t>
      </w:r>
      <w:r w:rsidR="002624E6" w:rsidRPr="002B7FFC">
        <w:rPr>
          <w:rFonts w:ascii="Nunito" w:eastAsia="Arial" w:hAnsi="Nunito" w:cs="Arial"/>
          <w:sz w:val="22"/>
          <w:szCs w:val="22"/>
          <w:lang w:val="es-CO"/>
        </w:rPr>
        <w:t>e</w:t>
      </w:r>
      <w:r w:rsidRPr="002B7FFC">
        <w:rPr>
          <w:rFonts w:ascii="Nunito" w:eastAsia="Arial" w:hAnsi="Nunito" w:cs="Arial"/>
          <w:sz w:val="22"/>
          <w:szCs w:val="22"/>
          <w:lang w:val="es-CO"/>
        </w:rPr>
        <w:t>s</w:t>
      </w:r>
      <w:r w:rsidR="002624E6" w:rsidRPr="002B7FFC">
        <w:rPr>
          <w:rFonts w:ascii="Nunito" w:eastAsia="Arial" w:hAnsi="Nunito" w:cs="Arial"/>
          <w:sz w:val="22"/>
          <w:szCs w:val="22"/>
          <w:lang w:val="es-CO"/>
        </w:rPr>
        <w:t>te,</w:t>
      </w:r>
      <w:r w:rsidRPr="002B7FFC">
        <w:rPr>
          <w:rFonts w:ascii="Nunito" w:eastAsia="Arial" w:hAnsi="Nunito" w:cs="Arial"/>
          <w:sz w:val="22"/>
          <w:szCs w:val="22"/>
          <w:lang w:val="es-CO"/>
        </w:rPr>
        <w:t xml:space="preserve"> </w:t>
      </w:r>
      <w:r w:rsidR="002624E6" w:rsidRPr="002B7FFC">
        <w:rPr>
          <w:rFonts w:ascii="Nunito" w:eastAsia="Arial" w:hAnsi="Nunito" w:cs="Arial"/>
          <w:sz w:val="22"/>
          <w:szCs w:val="22"/>
          <w:lang w:val="es-CO"/>
        </w:rPr>
        <w:t xml:space="preserve">el </w:t>
      </w:r>
      <w:r w:rsidRPr="002B7FFC">
        <w:rPr>
          <w:rFonts w:ascii="Nunito" w:eastAsia="Arial" w:hAnsi="Nunito" w:cs="Arial"/>
          <w:sz w:val="22"/>
          <w:szCs w:val="22"/>
          <w:lang w:val="es-CO"/>
        </w:rPr>
        <w:t xml:space="preserve">objetivo específico “2. Mejorar los procesos de gestión, interoperabilidad y flujo de información del expediente digital de los servicios de justicia ofrecidos por las entidades con funciones jurisdiccionales de la Rama Ejecutiva” - Producto 2: Documentos de planeación, </w:t>
      </w:r>
      <w:r w:rsidR="00483D52" w:rsidRPr="002B7FFC">
        <w:rPr>
          <w:rFonts w:ascii="Nunito" w:eastAsia="Arial" w:hAnsi="Nunito" w:cs="Arial"/>
          <w:sz w:val="22"/>
          <w:szCs w:val="22"/>
          <w:lang w:val="es-CO"/>
        </w:rPr>
        <w:t xml:space="preserve">dentro del cual </w:t>
      </w:r>
      <w:r w:rsidRPr="002B7FFC">
        <w:rPr>
          <w:rFonts w:ascii="Nunito" w:eastAsia="Arial" w:hAnsi="Nunito" w:cs="Arial"/>
          <w:sz w:val="22"/>
          <w:szCs w:val="22"/>
          <w:lang w:val="es-CO"/>
        </w:rPr>
        <w:t xml:space="preserve">se debe </w:t>
      </w:r>
      <w:r w:rsidR="00483D52" w:rsidRPr="002B7FFC">
        <w:rPr>
          <w:rFonts w:ascii="Nunito" w:eastAsia="Arial" w:hAnsi="Nunito" w:cs="Arial"/>
          <w:sz w:val="22"/>
          <w:szCs w:val="22"/>
          <w:lang w:val="es-CO"/>
        </w:rPr>
        <w:t>desarroll</w:t>
      </w:r>
      <w:r w:rsidRPr="002B7FFC">
        <w:rPr>
          <w:rFonts w:ascii="Nunito" w:eastAsia="Arial" w:hAnsi="Nunito" w:cs="Arial"/>
          <w:sz w:val="22"/>
          <w:szCs w:val="22"/>
          <w:lang w:val="es-CO"/>
        </w:rPr>
        <w:t>ar la Actividad de “Realizar la coordinación y administración del Programa para la transformación digital de la justicia en el MJD”. Dicha actividad contempla el apoyo y asesoría de la Unidad Ejecutora conformada por la Gerencia y los cuatro especialistas en adquisiciones, financiero, tecnología y planeación, monitoreo y evaluación.</w:t>
      </w:r>
    </w:p>
    <w:p w14:paraId="0554BB42" w14:textId="77777777" w:rsidR="00D12BA7" w:rsidRPr="002B7FFC" w:rsidRDefault="00D12BA7" w:rsidP="002D1895">
      <w:pPr>
        <w:pStyle w:val="Prrafodelista"/>
        <w:ind w:left="567" w:hanging="567"/>
        <w:jc w:val="both"/>
        <w:rPr>
          <w:rFonts w:ascii="Nunito" w:eastAsia="Arial" w:hAnsi="Nunito" w:cs="Arial"/>
          <w:sz w:val="22"/>
          <w:szCs w:val="22"/>
          <w:lang w:val="es-CO"/>
        </w:rPr>
      </w:pPr>
    </w:p>
    <w:p w14:paraId="04733630" w14:textId="2521213E" w:rsidR="00705038" w:rsidRPr="002B7FFC" w:rsidRDefault="00F92DD9" w:rsidP="00831D28">
      <w:pPr>
        <w:pStyle w:val="Prrafodelista"/>
        <w:numPr>
          <w:ilvl w:val="1"/>
          <w:numId w:val="33"/>
        </w:numPr>
        <w:ind w:left="567" w:hanging="567"/>
        <w:jc w:val="both"/>
        <w:rPr>
          <w:rFonts w:ascii="Nunito" w:eastAsia="Arial" w:hAnsi="Nunito" w:cs="Arial"/>
          <w:sz w:val="22"/>
          <w:szCs w:val="22"/>
        </w:rPr>
      </w:pPr>
      <w:r w:rsidRPr="002B7FFC">
        <w:rPr>
          <w:rFonts w:ascii="Nunito" w:eastAsia="Arial" w:hAnsi="Nunito" w:cs="Arial"/>
          <w:sz w:val="22"/>
          <w:szCs w:val="22"/>
          <w:lang w:val="es-CO"/>
        </w:rPr>
        <w:t xml:space="preserve">De acuerdo con lo anterior y para ejecutar el Subcomponente 2.2, el MJD debe conformar la Unidad Ejecutora del Programa – UEP que de acuerdo con el Reglamento Operativo del Programa – ROP – </w:t>
      </w:r>
      <w:r w:rsidR="001968C7" w:rsidRPr="002B7FFC">
        <w:rPr>
          <w:rFonts w:ascii="Nunito" w:eastAsia="Arial" w:hAnsi="Nunito" w:cs="Arial"/>
          <w:sz w:val="22"/>
          <w:szCs w:val="22"/>
          <w:lang w:val="es-CO"/>
        </w:rPr>
        <w:t>e</w:t>
      </w:r>
      <w:r w:rsidR="00435CA0" w:rsidRPr="002B7FFC">
        <w:rPr>
          <w:rFonts w:ascii="Nunito" w:eastAsia="Arial" w:hAnsi="Nunito" w:cs="Arial"/>
          <w:sz w:val="22"/>
          <w:szCs w:val="22"/>
          <w:lang w:val="es-CO"/>
        </w:rPr>
        <w:t>s</w:t>
      </w:r>
      <w:r w:rsidR="00435CA0" w:rsidRPr="002B7FFC">
        <w:rPr>
          <w:rFonts w:ascii="Nunito" w:eastAsia="Arial" w:hAnsi="Nunito" w:cs="Arial"/>
          <w:sz w:val="22"/>
          <w:szCs w:val="22"/>
        </w:rPr>
        <w:t xml:space="preserve"> la encargada de liderar la ejecución, desarrollo y articulación de los componentes del programa a cargo del MJD, bajo los lineamientos y autorización del Comité Directivo del Programa</w:t>
      </w:r>
      <w:r w:rsidR="00DB2A4B" w:rsidRPr="002B7FFC">
        <w:rPr>
          <w:rFonts w:ascii="Nunito" w:eastAsia="Arial" w:hAnsi="Nunito" w:cs="Arial"/>
          <w:sz w:val="22"/>
          <w:szCs w:val="22"/>
        </w:rPr>
        <w:t>,</w:t>
      </w:r>
      <w:r w:rsidR="00435CA0" w:rsidRPr="002B7FFC">
        <w:rPr>
          <w:rFonts w:ascii="Nunito" w:eastAsia="Arial" w:hAnsi="Nunito" w:cs="Arial"/>
          <w:sz w:val="22"/>
          <w:szCs w:val="22"/>
        </w:rPr>
        <w:t xml:space="preserve"> y en el marco de lo establecido en el Contrato de Préstamo BID 5283/OC-CO y en el ROP. </w:t>
      </w:r>
      <w:r w:rsidR="00DB2A4B" w:rsidRPr="002B7FFC">
        <w:rPr>
          <w:rFonts w:ascii="Nunito" w:eastAsia="Arial" w:hAnsi="Nunito" w:cs="Arial"/>
          <w:sz w:val="22"/>
          <w:szCs w:val="22"/>
          <w:lang w:val="es-CO"/>
        </w:rPr>
        <w:t xml:space="preserve">Esta Unidad Ejecutora, estará </w:t>
      </w:r>
      <w:r w:rsidR="00435CA0" w:rsidRPr="002B7FFC">
        <w:rPr>
          <w:rFonts w:ascii="Nunito" w:eastAsia="Arial" w:hAnsi="Nunito" w:cs="Arial"/>
          <w:sz w:val="22"/>
          <w:szCs w:val="22"/>
          <w:lang w:val="es-CO"/>
        </w:rPr>
        <w:t>liderada por un Gerente de Programa (GP) y por un equipo mínimo integrado según lo establecido en el numeral 4.01 del Anexo Único del Contrato de Préstamo,</w:t>
      </w:r>
      <w:r w:rsidR="00435CA0" w:rsidRPr="002B7FFC">
        <w:rPr>
          <w:rFonts w:ascii="Nunito" w:eastAsia="Arial" w:hAnsi="Nunito" w:cs="Arial"/>
          <w:i/>
          <w:iCs/>
          <w:sz w:val="22"/>
          <w:szCs w:val="22"/>
          <w:lang w:val="es-CO"/>
        </w:rPr>
        <w:t xml:space="preserve"> </w:t>
      </w:r>
      <w:r w:rsidRPr="002B7FFC">
        <w:rPr>
          <w:rFonts w:ascii="Nunito" w:eastAsia="Arial" w:hAnsi="Nunito" w:cs="Arial"/>
          <w:sz w:val="22"/>
          <w:szCs w:val="22"/>
          <w:lang w:val="es-CO"/>
        </w:rPr>
        <w:t xml:space="preserve">un Especialista en Adquisiciones, </w:t>
      </w:r>
      <w:r w:rsidR="00A44566" w:rsidRPr="002B7FFC">
        <w:rPr>
          <w:rFonts w:ascii="Nunito" w:eastAsia="Arial" w:hAnsi="Nunito" w:cs="Arial"/>
          <w:sz w:val="22"/>
          <w:szCs w:val="22"/>
          <w:lang w:val="es-CO"/>
        </w:rPr>
        <w:t xml:space="preserve">un </w:t>
      </w:r>
      <w:r w:rsidRPr="002B7FFC">
        <w:rPr>
          <w:rFonts w:ascii="Nunito" w:eastAsia="Arial" w:hAnsi="Nunito" w:cs="Arial"/>
          <w:sz w:val="22"/>
          <w:szCs w:val="22"/>
          <w:lang w:val="es-CO"/>
        </w:rPr>
        <w:t xml:space="preserve">Especialista en Planeación, Monitoreo y Evaluación, </w:t>
      </w:r>
      <w:r w:rsidR="00A44566" w:rsidRPr="002B7FFC">
        <w:rPr>
          <w:rFonts w:ascii="Nunito" w:eastAsia="Arial" w:hAnsi="Nunito" w:cs="Arial"/>
          <w:sz w:val="22"/>
          <w:szCs w:val="22"/>
          <w:lang w:val="es-CO"/>
        </w:rPr>
        <w:t xml:space="preserve">un </w:t>
      </w:r>
      <w:r w:rsidRPr="002B7FFC">
        <w:rPr>
          <w:rFonts w:ascii="Nunito" w:eastAsia="Arial" w:hAnsi="Nunito" w:cs="Arial"/>
          <w:b/>
          <w:bCs/>
          <w:sz w:val="22"/>
          <w:szCs w:val="22"/>
          <w:lang w:val="es-CO"/>
        </w:rPr>
        <w:t>Especialista Financiero</w:t>
      </w:r>
      <w:r w:rsidRPr="002B7FFC">
        <w:rPr>
          <w:rFonts w:ascii="Nunito" w:eastAsia="Arial" w:hAnsi="Nunito" w:cs="Arial"/>
          <w:sz w:val="22"/>
          <w:szCs w:val="22"/>
          <w:lang w:val="es-CO"/>
        </w:rPr>
        <w:t>, y un Especialista en Tecnologías de la Información</w:t>
      </w:r>
      <w:r w:rsidR="00DB2A4B" w:rsidRPr="002B7FFC">
        <w:rPr>
          <w:rFonts w:ascii="Nunito" w:eastAsia="Arial" w:hAnsi="Nunito" w:cs="Arial"/>
          <w:sz w:val="22"/>
          <w:szCs w:val="22"/>
          <w:lang w:val="es-CO"/>
        </w:rPr>
        <w:t>.</w:t>
      </w:r>
    </w:p>
    <w:p w14:paraId="2393832E" w14:textId="77777777" w:rsidR="00653C92" w:rsidRPr="002B7FFC" w:rsidRDefault="00653C92" w:rsidP="002D1895">
      <w:pPr>
        <w:pStyle w:val="Prrafodelista"/>
        <w:ind w:left="567" w:hanging="567"/>
        <w:jc w:val="both"/>
        <w:rPr>
          <w:rFonts w:ascii="Nunito" w:eastAsia="Arial" w:hAnsi="Nunito" w:cs="Arial"/>
          <w:sz w:val="22"/>
          <w:szCs w:val="22"/>
          <w:lang w:val="es-CO"/>
        </w:rPr>
      </w:pPr>
    </w:p>
    <w:p w14:paraId="2D90C3EF" w14:textId="379B32A7" w:rsidR="4C200A5E" w:rsidRPr="002B7FFC" w:rsidRDefault="2241761F"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 xml:space="preserve">De </w:t>
      </w:r>
      <w:r w:rsidR="002D1895" w:rsidRPr="002B7FFC">
        <w:rPr>
          <w:rFonts w:ascii="Nunito" w:eastAsia="Arial" w:hAnsi="Nunito" w:cs="Arial"/>
          <w:sz w:val="22"/>
          <w:szCs w:val="22"/>
          <w:lang w:val="es-CO"/>
        </w:rPr>
        <w:t xml:space="preserve">acuerdo </w:t>
      </w:r>
      <w:r w:rsidR="007622AB" w:rsidRPr="002B7FFC">
        <w:rPr>
          <w:rFonts w:ascii="Nunito" w:eastAsia="Arial" w:hAnsi="Nunito" w:cs="Arial"/>
          <w:sz w:val="22"/>
          <w:szCs w:val="22"/>
          <w:lang w:val="es-CO"/>
        </w:rPr>
        <w:t>con e</w:t>
      </w:r>
      <w:r w:rsidR="002D1895" w:rsidRPr="002B7FFC">
        <w:rPr>
          <w:rFonts w:ascii="Nunito" w:eastAsia="Arial" w:hAnsi="Nunito" w:cs="Arial"/>
          <w:sz w:val="22"/>
          <w:szCs w:val="22"/>
          <w:lang w:val="es-CO"/>
        </w:rPr>
        <w:t xml:space="preserve">l Reglamento Operativo del Programa- ROP, las funciones principales del Especialista Financiero son, entre otras, las siguientes: i) Articular con las distintas dependencias que administran los sistemas de presupuesto, tesorería, pagos y contabilidad, ajustando los procedimientos nacionales a los requisitos del Contrato de Préstamo. </w:t>
      </w:r>
      <w:proofErr w:type="spellStart"/>
      <w:r w:rsidR="002D1895" w:rsidRPr="002B7FFC">
        <w:rPr>
          <w:rFonts w:ascii="Nunito" w:eastAsia="Arial" w:hAnsi="Nunito" w:cs="Arial"/>
          <w:sz w:val="22"/>
          <w:szCs w:val="22"/>
          <w:lang w:val="es-CO"/>
        </w:rPr>
        <w:t>ii</w:t>
      </w:r>
      <w:proofErr w:type="spellEnd"/>
      <w:r w:rsidR="002D1895" w:rsidRPr="002B7FFC">
        <w:rPr>
          <w:rFonts w:ascii="Nunito" w:eastAsia="Arial" w:hAnsi="Nunito" w:cs="Arial"/>
          <w:sz w:val="22"/>
          <w:szCs w:val="22"/>
          <w:lang w:val="es-CO"/>
        </w:rPr>
        <w:t xml:space="preserve">) Cumplir con lo establecido en las Políticas del BID, el Contrato de Préstamo y el ROP en lo relacionado con la gestión financiera del Programa y presentar oportunamente las propuestas de actualizaciones y/o ajustes que considere pertinentes. </w:t>
      </w:r>
      <w:proofErr w:type="spellStart"/>
      <w:r w:rsidR="00566D2F" w:rsidRPr="002B7FFC">
        <w:rPr>
          <w:rFonts w:ascii="Nunito" w:eastAsia="Arial" w:hAnsi="Nunito" w:cs="Arial"/>
          <w:sz w:val="22"/>
          <w:szCs w:val="22"/>
          <w:lang w:val="es-CO"/>
        </w:rPr>
        <w:t>i</w:t>
      </w:r>
      <w:r w:rsidR="002D1895" w:rsidRPr="002B7FFC">
        <w:rPr>
          <w:rFonts w:ascii="Nunito" w:eastAsia="Arial" w:hAnsi="Nunito" w:cs="Arial"/>
          <w:sz w:val="22"/>
          <w:szCs w:val="22"/>
          <w:lang w:val="es-CO"/>
        </w:rPr>
        <w:t>ii</w:t>
      </w:r>
      <w:proofErr w:type="spellEnd"/>
      <w:r w:rsidR="002D1895" w:rsidRPr="002B7FFC">
        <w:rPr>
          <w:rFonts w:ascii="Nunito" w:eastAsia="Arial" w:hAnsi="Nunito" w:cs="Arial"/>
          <w:sz w:val="22"/>
          <w:szCs w:val="22"/>
          <w:lang w:val="es-CO"/>
        </w:rPr>
        <w:t xml:space="preserve">) Efectuar seguimiento y control financiero y presupuestal a la ejecución del Programa. </w:t>
      </w:r>
      <w:proofErr w:type="spellStart"/>
      <w:r w:rsidR="002D1895" w:rsidRPr="002B7FFC">
        <w:rPr>
          <w:rFonts w:ascii="Nunito" w:eastAsia="Arial" w:hAnsi="Nunito" w:cs="Arial"/>
          <w:sz w:val="22"/>
          <w:szCs w:val="22"/>
          <w:lang w:val="es-CO"/>
        </w:rPr>
        <w:t>iv</w:t>
      </w:r>
      <w:proofErr w:type="spellEnd"/>
      <w:r w:rsidR="002D1895" w:rsidRPr="002B7FFC">
        <w:rPr>
          <w:rFonts w:ascii="Nunito" w:eastAsia="Arial" w:hAnsi="Nunito" w:cs="Arial"/>
          <w:sz w:val="22"/>
          <w:szCs w:val="22"/>
          <w:lang w:val="es-CO"/>
        </w:rPr>
        <w:t xml:space="preserve">) Consolidar, revisar y preparar los documentos y soportes respectivos, para efectos de los trámites necesarios ante el Ministerio de Hacienda y Crédito Público. </w:t>
      </w:r>
      <w:r w:rsidR="00566D2F" w:rsidRPr="002B7FFC">
        <w:rPr>
          <w:rFonts w:ascii="Nunito" w:eastAsia="Arial" w:hAnsi="Nunito" w:cs="Arial"/>
          <w:sz w:val="22"/>
          <w:szCs w:val="22"/>
          <w:lang w:val="es-CO"/>
        </w:rPr>
        <w:t>v</w:t>
      </w:r>
      <w:r w:rsidR="002D1895" w:rsidRPr="002B7FFC">
        <w:rPr>
          <w:rFonts w:ascii="Nunito" w:eastAsia="Arial" w:hAnsi="Nunito" w:cs="Arial"/>
          <w:sz w:val="22"/>
          <w:szCs w:val="22"/>
          <w:lang w:val="es-CO"/>
        </w:rPr>
        <w:t xml:space="preserve">) Preparar los Estados Financieros del Programa en los formatos establecidos por el BID. </w:t>
      </w:r>
      <w:r w:rsidR="00566D2F" w:rsidRPr="002B7FFC">
        <w:rPr>
          <w:rFonts w:ascii="Nunito" w:eastAsia="Arial" w:hAnsi="Nunito" w:cs="Arial"/>
          <w:sz w:val="22"/>
          <w:szCs w:val="22"/>
          <w:lang w:val="es-CO"/>
        </w:rPr>
        <w:t>v</w:t>
      </w:r>
      <w:r w:rsidR="002D1895" w:rsidRPr="002B7FFC">
        <w:rPr>
          <w:rFonts w:ascii="Nunito" w:eastAsia="Arial" w:hAnsi="Nunito" w:cs="Arial"/>
          <w:sz w:val="22"/>
          <w:szCs w:val="22"/>
          <w:lang w:val="es-CO"/>
        </w:rPr>
        <w:t xml:space="preserve">i) Asesorar y participar en los procesos de planeación, ejecución y seguimiento del Programa en lo de su competencia, lo que incluye el apoyo en la formulación de las herramientas de gestión y el seguimiento de estas. </w:t>
      </w:r>
      <w:proofErr w:type="spellStart"/>
      <w:r w:rsidR="002D1895" w:rsidRPr="002B7FFC">
        <w:rPr>
          <w:rFonts w:ascii="Nunito" w:eastAsia="Arial" w:hAnsi="Nunito" w:cs="Arial"/>
          <w:sz w:val="22"/>
          <w:szCs w:val="22"/>
          <w:lang w:val="es-CO"/>
        </w:rPr>
        <w:t>vii</w:t>
      </w:r>
      <w:proofErr w:type="spellEnd"/>
      <w:r w:rsidR="002D1895" w:rsidRPr="002B7FFC">
        <w:rPr>
          <w:rFonts w:ascii="Nunito" w:eastAsia="Arial" w:hAnsi="Nunito" w:cs="Arial"/>
          <w:sz w:val="22"/>
          <w:szCs w:val="22"/>
          <w:lang w:val="es-CO"/>
        </w:rPr>
        <w:t xml:space="preserve">) Asesorar y apoyar el proceso de contratación de la auditoría externa, atender los requerimientos y brindar la información necesaria en desarrollo de estas. </w:t>
      </w:r>
      <w:proofErr w:type="spellStart"/>
      <w:r w:rsidR="00566D2F" w:rsidRPr="002B7FFC">
        <w:rPr>
          <w:rFonts w:ascii="Nunito" w:eastAsia="Arial" w:hAnsi="Nunito" w:cs="Arial"/>
          <w:sz w:val="22"/>
          <w:szCs w:val="22"/>
          <w:lang w:val="es-CO"/>
        </w:rPr>
        <w:t>v</w:t>
      </w:r>
      <w:r w:rsidR="002D1895" w:rsidRPr="002B7FFC">
        <w:rPr>
          <w:rFonts w:ascii="Nunito" w:eastAsia="Arial" w:hAnsi="Nunito" w:cs="Arial"/>
          <w:sz w:val="22"/>
          <w:szCs w:val="22"/>
          <w:lang w:val="es-CO"/>
        </w:rPr>
        <w:t>iii</w:t>
      </w:r>
      <w:proofErr w:type="spellEnd"/>
      <w:r w:rsidR="002D1895" w:rsidRPr="002B7FFC">
        <w:rPr>
          <w:rFonts w:ascii="Nunito" w:eastAsia="Arial" w:hAnsi="Nunito" w:cs="Arial"/>
          <w:sz w:val="22"/>
          <w:szCs w:val="22"/>
          <w:lang w:val="es-CO"/>
        </w:rPr>
        <w:t>) Las demás que demande la UEP para el cumplimiento de las obligaciones contractuales</w:t>
      </w:r>
      <w:r w:rsidRPr="002B7FFC">
        <w:rPr>
          <w:rFonts w:ascii="Nunito" w:eastAsia="Arial" w:hAnsi="Nunito" w:cs="Arial"/>
          <w:sz w:val="22"/>
          <w:szCs w:val="22"/>
          <w:lang w:val="es-CO"/>
        </w:rPr>
        <w:t>.</w:t>
      </w:r>
    </w:p>
    <w:p w14:paraId="6D50D5D9" w14:textId="77777777" w:rsidR="00653C92" w:rsidRPr="002B7FFC" w:rsidRDefault="00653C92" w:rsidP="002D1895">
      <w:pPr>
        <w:ind w:left="567" w:right="724" w:hanging="567"/>
        <w:jc w:val="both"/>
        <w:rPr>
          <w:rFonts w:ascii="Nunito" w:eastAsia="Arial" w:hAnsi="Nunito" w:cs="Arial"/>
          <w:color w:val="000000" w:themeColor="text1"/>
          <w:szCs w:val="22"/>
        </w:rPr>
      </w:pPr>
    </w:p>
    <w:p w14:paraId="73220240" w14:textId="1C427ED3" w:rsidR="000A1CC4" w:rsidRPr="002B7FFC" w:rsidRDefault="003A3CE3" w:rsidP="002D1895">
      <w:pPr>
        <w:pStyle w:val="Prrafodelista"/>
        <w:numPr>
          <w:ilvl w:val="1"/>
          <w:numId w:val="33"/>
        </w:numPr>
        <w:ind w:left="567" w:hanging="567"/>
        <w:jc w:val="both"/>
        <w:rPr>
          <w:rFonts w:ascii="Nunito" w:eastAsia="Arial" w:hAnsi="Nunito" w:cs="Arial"/>
          <w:sz w:val="22"/>
          <w:szCs w:val="22"/>
          <w:lang w:val="es-CO"/>
        </w:rPr>
      </w:pPr>
      <w:bookmarkStart w:id="1" w:name="_Hlk87543855"/>
      <w:r w:rsidRPr="002B7FFC">
        <w:rPr>
          <w:rFonts w:ascii="Nunito" w:eastAsia="Arial" w:hAnsi="Nunito" w:cs="Arial"/>
          <w:sz w:val="22"/>
          <w:szCs w:val="22"/>
          <w:lang w:val="es-CO"/>
        </w:rPr>
        <w:t>E</w:t>
      </w:r>
      <w:r w:rsidR="4C200A5E" w:rsidRPr="002B7FFC">
        <w:rPr>
          <w:rFonts w:ascii="Nunito" w:eastAsia="Arial" w:hAnsi="Nunito" w:cs="Arial"/>
          <w:sz w:val="22"/>
          <w:szCs w:val="22"/>
          <w:lang w:val="es-CO"/>
        </w:rPr>
        <w:t xml:space="preserve">n virtud de lo anterior, </w:t>
      </w:r>
      <w:r w:rsidR="23C522E9" w:rsidRPr="002B7FFC">
        <w:rPr>
          <w:rFonts w:ascii="Nunito" w:eastAsia="Arial" w:hAnsi="Nunito" w:cs="Arial"/>
          <w:sz w:val="22"/>
          <w:szCs w:val="22"/>
          <w:lang w:val="es-CO"/>
        </w:rPr>
        <w:t xml:space="preserve">el MJD </w:t>
      </w:r>
      <w:r w:rsidR="4C200A5E" w:rsidRPr="002B7FFC">
        <w:rPr>
          <w:rFonts w:ascii="Nunito" w:eastAsia="Arial" w:hAnsi="Nunito" w:cs="Arial"/>
          <w:sz w:val="22"/>
          <w:szCs w:val="22"/>
          <w:lang w:val="es-CO"/>
        </w:rPr>
        <w:t xml:space="preserve">requiere contratar </w:t>
      </w:r>
      <w:bookmarkEnd w:id="1"/>
      <w:r w:rsidR="2FE3AE22" w:rsidRPr="002B7FFC">
        <w:rPr>
          <w:rFonts w:ascii="Nunito" w:eastAsia="Arial" w:hAnsi="Nunito" w:cs="Arial"/>
          <w:sz w:val="22"/>
          <w:szCs w:val="22"/>
          <w:lang w:val="es-CO"/>
        </w:rPr>
        <w:t xml:space="preserve">un Especialista </w:t>
      </w:r>
      <w:r w:rsidR="003864CC" w:rsidRPr="002B7FFC">
        <w:rPr>
          <w:rFonts w:ascii="Nunito" w:eastAsia="Arial" w:hAnsi="Nunito" w:cs="Arial"/>
          <w:sz w:val="22"/>
          <w:szCs w:val="22"/>
          <w:lang w:val="es-CO"/>
        </w:rPr>
        <w:t>Financiero</w:t>
      </w:r>
      <w:r w:rsidR="2FE3AE22" w:rsidRPr="002B7FFC">
        <w:rPr>
          <w:rFonts w:ascii="Nunito" w:eastAsia="Arial" w:hAnsi="Nunito" w:cs="Arial"/>
          <w:sz w:val="22"/>
          <w:szCs w:val="22"/>
          <w:lang w:val="es-CO"/>
        </w:rPr>
        <w:t xml:space="preserve"> quien será el responsable de los procesos </w:t>
      </w:r>
      <w:r w:rsidR="003864CC" w:rsidRPr="002B7FFC">
        <w:rPr>
          <w:rFonts w:ascii="Nunito" w:eastAsia="Arial" w:hAnsi="Nunito" w:cs="Arial"/>
          <w:sz w:val="22"/>
          <w:szCs w:val="22"/>
          <w:lang w:val="es-CO"/>
        </w:rPr>
        <w:t>financiero-administrativos</w:t>
      </w:r>
      <w:r w:rsidR="002E6486" w:rsidRPr="002B7FFC">
        <w:rPr>
          <w:rFonts w:ascii="Nunito" w:eastAsia="Arial" w:hAnsi="Nunito" w:cs="Arial"/>
          <w:sz w:val="22"/>
          <w:szCs w:val="22"/>
          <w:lang w:val="es-CO"/>
        </w:rPr>
        <w:t>,</w:t>
      </w:r>
      <w:r w:rsidR="001123F8" w:rsidRPr="002B7FFC">
        <w:rPr>
          <w:rFonts w:ascii="Nunito" w:eastAsia="Arial" w:hAnsi="Nunito" w:cs="Arial"/>
          <w:sz w:val="22"/>
          <w:szCs w:val="22"/>
          <w:lang w:val="es-CO"/>
        </w:rPr>
        <w:t xml:space="preserve"> considerando el avance </w:t>
      </w:r>
      <w:r w:rsidR="2FE3AE22" w:rsidRPr="002B7FFC">
        <w:rPr>
          <w:rFonts w:ascii="Nunito" w:eastAsia="Arial" w:hAnsi="Nunito" w:cs="Arial"/>
          <w:sz w:val="22"/>
          <w:szCs w:val="22"/>
          <w:lang w:val="es-CO"/>
        </w:rPr>
        <w:t xml:space="preserve">del </w:t>
      </w:r>
      <w:r w:rsidR="001123F8" w:rsidRPr="002B7FFC">
        <w:rPr>
          <w:rFonts w:ascii="Nunito" w:eastAsia="Arial" w:hAnsi="Nunito" w:cs="Arial"/>
          <w:sz w:val="22"/>
          <w:szCs w:val="22"/>
          <w:lang w:val="es-CO"/>
        </w:rPr>
        <w:t xml:space="preserve">subcomponente del </w:t>
      </w:r>
      <w:r w:rsidR="2FE3AE22" w:rsidRPr="002B7FFC">
        <w:rPr>
          <w:rFonts w:ascii="Nunito" w:eastAsia="Arial" w:hAnsi="Nunito" w:cs="Arial"/>
          <w:sz w:val="22"/>
          <w:szCs w:val="22"/>
          <w:lang w:val="es-CO"/>
        </w:rPr>
        <w:t>Programa</w:t>
      </w:r>
      <w:r w:rsidR="001123F8" w:rsidRPr="002B7FFC">
        <w:rPr>
          <w:rFonts w:ascii="Nunito" w:eastAsia="Arial" w:hAnsi="Nunito" w:cs="Arial"/>
          <w:sz w:val="22"/>
          <w:szCs w:val="22"/>
          <w:lang w:val="es-CO"/>
        </w:rPr>
        <w:t xml:space="preserve"> a cargo del Ministerio</w:t>
      </w:r>
      <w:r w:rsidR="2FE3AE22" w:rsidRPr="002B7FFC">
        <w:rPr>
          <w:rFonts w:ascii="Nunito" w:eastAsia="Arial" w:hAnsi="Nunito" w:cs="Arial"/>
          <w:sz w:val="22"/>
          <w:szCs w:val="22"/>
          <w:lang w:val="es-CO"/>
        </w:rPr>
        <w:t xml:space="preserve">. </w:t>
      </w:r>
    </w:p>
    <w:p w14:paraId="0A3ECE4A" w14:textId="77777777" w:rsidR="006F2B47" w:rsidRPr="002B7FFC" w:rsidRDefault="006F2B47" w:rsidP="002D1895">
      <w:pPr>
        <w:ind w:left="567" w:right="724" w:hanging="567"/>
        <w:jc w:val="both"/>
        <w:rPr>
          <w:rFonts w:ascii="Nunito" w:eastAsia="Arial" w:hAnsi="Nunito" w:cs="Arial"/>
          <w:color w:val="000000" w:themeColor="text1"/>
          <w:szCs w:val="22"/>
        </w:rPr>
      </w:pPr>
    </w:p>
    <w:p w14:paraId="2A6656D8" w14:textId="21978EB1" w:rsidR="000C452E" w:rsidRPr="002B7FFC" w:rsidRDefault="000C452E"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El presente proceso se adelantará conforme la Sección V Selección de Consultores Individuales del documento GN-2350-15 Políticas para la Selección y Contratación de Consultores Financiados por el Banco Interamericano de Desarrollo.</w:t>
      </w:r>
    </w:p>
    <w:p w14:paraId="47659870" w14:textId="77777777" w:rsidR="007622AB" w:rsidRPr="002B7FFC" w:rsidRDefault="007622AB" w:rsidP="007622AB">
      <w:pPr>
        <w:pStyle w:val="Prrafodelista"/>
        <w:rPr>
          <w:rFonts w:ascii="Nunito" w:eastAsia="Arial" w:hAnsi="Nunito" w:cs="Arial"/>
          <w:sz w:val="22"/>
          <w:szCs w:val="22"/>
          <w:lang w:val="es-CO"/>
        </w:rPr>
      </w:pPr>
    </w:p>
    <w:p w14:paraId="30BE50A7" w14:textId="0F222BB9" w:rsidR="00B548C2" w:rsidRPr="002B7FFC" w:rsidRDefault="00B548C2" w:rsidP="00783557">
      <w:pPr>
        <w:pStyle w:val="Prrafodelista"/>
        <w:ind w:left="567"/>
        <w:jc w:val="both"/>
        <w:rPr>
          <w:rFonts w:ascii="Nunito" w:eastAsia="Arial" w:hAnsi="Nunito" w:cs="Arial"/>
          <w:sz w:val="22"/>
          <w:szCs w:val="22"/>
          <w:lang w:val="es-CO"/>
        </w:rPr>
      </w:pPr>
      <w:r w:rsidRPr="002B7FFC">
        <w:rPr>
          <w:rFonts w:ascii="Nunito" w:eastAsia="Arial" w:hAnsi="Nunito" w:cs="Arial"/>
          <w:sz w:val="22"/>
          <w:szCs w:val="22"/>
          <w:lang w:val="es-CO"/>
        </w:rPr>
        <w:t>En el año 20</w:t>
      </w:r>
      <w:r w:rsidR="0092413C" w:rsidRPr="002B7FFC">
        <w:rPr>
          <w:rFonts w:ascii="Nunito" w:eastAsia="Arial" w:hAnsi="Nunito" w:cs="Arial"/>
          <w:sz w:val="22"/>
          <w:szCs w:val="22"/>
          <w:lang w:val="es-CO"/>
        </w:rPr>
        <w:t>23</w:t>
      </w:r>
      <w:r w:rsidRPr="002B7FFC">
        <w:rPr>
          <w:rFonts w:ascii="Nunito" w:eastAsia="Arial" w:hAnsi="Nunito" w:cs="Arial"/>
          <w:sz w:val="22"/>
          <w:szCs w:val="22"/>
          <w:lang w:val="es-CO"/>
        </w:rPr>
        <w:t xml:space="preserve">, </w:t>
      </w:r>
      <w:r w:rsidR="0092413C" w:rsidRPr="002B7FFC">
        <w:rPr>
          <w:rFonts w:ascii="Nunito" w:eastAsia="Arial" w:hAnsi="Nunito" w:cs="Arial"/>
          <w:sz w:val="22"/>
          <w:szCs w:val="22"/>
          <w:lang w:val="es-CO"/>
        </w:rPr>
        <w:t>e</w:t>
      </w:r>
      <w:r w:rsidRPr="002B7FFC">
        <w:rPr>
          <w:rFonts w:ascii="Nunito" w:eastAsia="Arial" w:hAnsi="Nunito" w:cs="Arial"/>
          <w:sz w:val="22"/>
          <w:szCs w:val="22"/>
          <w:lang w:val="es-CO"/>
        </w:rPr>
        <w:t xml:space="preserve">l </w:t>
      </w:r>
      <w:r w:rsidR="0092413C" w:rsidRPr="002B7FFC">
        <w:rPr>
          <w:rFonts w:ascii="Nunito" w:eastAsia="Arial" w:hAnsi="Nunito" w:cs="Arial"/>
          <w:sz w:val="22"/>
          <w:szCs w:val="22"/>
          <w:lang w:val="es-CO"/>
        </w:rPr>
        <w:t>MJD</w:t>
      </w:r>
      <w:r w:rsidRPr="002B7FFC">
        <w:rPr>
          <w:rFonts w:ascii="Nunito" w:eastAsia="Arial" w:hAnsi="Nunito" w:cs="Arial"/>
          <w:sz w:val="22"/>
          <w:szCs w:val="22"/>
          <w:lang w:val="es-CO"/>
        </w:rPr>
        <w:t xml:space="preserve"> suscribió el </w:t>
      </w:r>
      <w:r w:rsidR="00DB2A4B" w:rsidRPr="002B7FFC">
        <w:rPr>
          <w:rFonts w:ascii="Nunito" w:eastAsia="Arial" w:hAnsi="Nunito" w:cs="Arial"/>
          <w:sz w:val="22"/>
          <w:szCs w:val="22"/>
          <w:lang w:val="es-CO"/>
        </w:rPr>
        <w:t xml:space="preserve">Contrato </w:t>
      </w:r>
      <w:r w:rsidR="00411221" w:rsidRPr="002B7FFC">
        <w:rPr>
          <w:rFonts w:ascii="Nunito" w:eastAsia="Arial" w:hAnsi="Nunito" w:cs="Arial"/>
          <w:sz w:val="22"/>
          <w:szCs w:val="22"/>
          <w:lang w:val="es-CO"/>
        </w:rPr>
        <w:t>1153-2023-</w:t>
      </w:r>
      <w:r w:rsidRPr="002B7FFC">
        <w:rPr>
          <w:rFonts w:ascii="Nunito" w:eastAsia="Arial" w:hAnsi="Nunito" w:cs="Arial"/>
          <w:sz w:val="22"/>
          <w:szCs w:val="22"/>
          <w:lang w:val="es-CO"/>
        </w:rPr>
        <w:t>BID</w:t>
      </w:r>
      <w:r w:rsidR="000F1F74" w:rsidRPr="002B7FFC">
        <w:rPr>
          <w:rFonts w:ascii="Nunito" w:eastAsia="Arial" w:hAnsi="Nunito" w:cs="Arial"/>
          <w:sz w:val="22"/>
          <w:szCs w:val="22"/>
          <w:lang w:val="es-CO"/>
        </w:rPr>
        <w:t>,</w:t>
      </w:r>
      <w:r w:rsidRPr="002B7FFC">
        <w:rPr>
          <w:rFonts w:ascii="Nunito" w:eastAsia="Arial" w:hAnsi="Nunito" w:cs="Arial"/>
          <w:sz w:val="22"/>
          <w:szCs w:val="22"/>
          <w:lang w:val="es-CO"/>
        </w:rPr>
        <w:t xml:space="preserve"> </w:t>
      </w:r>
      <w:r w:rsidR="00A13A36" w:rsidRPr="002B7FFC">
        <w:rPr>
          <w:rFonts w:ascii="Nunito" w:eastAsia="Arial" w:hAnsi="Nunito" w:cs="Arial"/>
          <w:sz w:val="22"/>
          <w:szCs w:val="22"/>
          <w:lang w:val="es-CO"/>
        </w:rPr>
        <w:t>posteriormente en 2024 celebró el contrato 07</w:t>
      </w:r>
      <w:r w:rsidR="00C96908" w:rsidRPr="002B7FFC">
        <w:rPr>
          <w:rFonts w:ascii="Nunito" w:eastAsia="Arial" w:hAnsi="Nunito" w:cs="Arial"/>
          <w:sz w:val="22"/>
          <w:szCs w:val="22"/>
          <w:lang w:val="es-CO"/>
        </w:rPr>
        <w:t>8</w:t>
      </w:r>
      <w:r w:rsidR="00A13A36" w:rsidRPr="002B7FFC">
        <w:rPr>
          <w:rFonts w:ascii="Nunito" w:eastAsia="Arial" w:hAnsi="Nunito" w:cs="Arial"/>
          <w:sz w:val="22"/>
          <w:szCs w:val="22"/>
          <w:lang w:val="es-CO"/>
        </w:rPr>
        <w:t xml:space="preserve">-2024-BID </w:t>
      </w:r>
      <w:r w:rsidR="005F7A7D">
        <w:rPr>
          <w:rFonts w:ascii="Nunito" w:eastAsia="Arial" w:hAnsi="Nunito" w:cs="Arial"/>
          <w:sz w:val="22"/>
          <w:szCs w:val="22"/>
          <w:lang w:val="es-CO"/>
        </w:rPr>
        <w:t>y en la vigencia 2025 el contrato 068-25 BID</w:t>
      </w:r>
      <w:r w:rsidR="005F7A7D" w:rsidRPr="00314008">
        <w:rPr>
          <w:rFonts w:ascii="Nunito" w:eastAsia="Arial" w:hAnsi="Nunito" w:cs="Arial"/>
          <w:sz w:val="22"/>
          <w:szCs w:val="22"/>
          <w:lang w:val="es-CO"/>
        </w:rPr>
        <w:t xml:space="preserve"> </w:t>
      </w:r>
      <w:r w:rsidRPr="002B7FFC">
        <w:rPr>
          <w:rFonts w:ascii="Nunito" w:eastAsia="Arial" w:hAnsi="Nunito" w:cs="Arial"/>
          <w:sz w:val="22"/>
          <w:szCs w:val="22"/>
          <w:lang w:val="es-CO"/>
        </w:rPr>
        <w:t>con l</w:t>
      </w:r>
      <w:r w:rsidR="008138B9" w:rsidRPr="002B7FFC">
        <w:rPr>
          <w:rFonts w:ascii="Nunito" w:eastAsia="Arial" w:hAnsi="Nunito" w:cs="Arial"/>
          <w:sz w:val="22"/>
          <w:szCs w:val="22"/>
          <w:lang w:val="es-CO"/>
        </w:rPr>
        <w:t>a</w:t>
      </w:r>
      <w:r w:rsidRPr="002B7FFC">
        <w:rPr>
          <w:rFonts w:ascii="Nunito" w:eastAsia="Arial" w:hAnsi="Nunito" w:cs="Arial"/>
          <w:sz w:val="22"/>
          <w:szCs w:val="22"/>
          <w:lang w:val="es-CO"/>
        </w:rPr>
        <w:t xml:space="preserve"> Consultor</w:t>
      </w:r>
      <w:r w:rsidR="008138B9" w:rsidRPr="002B7FFC">
        <w:rPr>
          <w:rFonts w:ascii="Nunito" w:eastAsia="Arial" w:hAnsi="Nunito" w:cs="Arial"/>
          <w:sz w:val="22"/>
          <w:szCs w:val="22"/>
          <w:lang w:val="es-CO"/>
        </w:rPr>
        <w:t>a</w:t>
      </w:r>
      <w:r w:rsidRPr="002B7FFC">
        <w:rPr>
          <w:rFonts w:ascii="Nunito" w:eastAsia="Arial" w:hAnsi="Nunito" w:cs="Arial"/>
          <w:sz w:val="22"/>
          <w:szCs w:val="22"/>
          <w:lang w:val="es-CO"/>
        </w:rPr>
        <w:t xml:space="preserve"> </w:t>
      </w:r>
      <w:r w:rsidR="008138B9" w:rsidRPr="002B7FFC">
        <w:rPr>
          <w:rFonts w:ascii="Nunito" w:eastAsia="Arial" w:hAnsi="Nunito" w:cs="Arial"/>
          <w:sz w:val="22"/>
          <w:szCs w:val="22"/>
          <w:lang w:val="es-CO"/>
        </w:rPr>
        <w:t xml:space="preserve">WENDY </w:t>
      </w:r>
      <w:r w:rsidR="00D15F80" w:rsidRPr="002B7FFC">
        <w:rPr>
          <w:rFonts w:ascii="Nunito" w:eastAsia="Arial" w:hAnsi="Nunito" w:cs="Arial"/>
          <w:sz w:val="22"/>
          <w:szCs w:val="22"/>
          <w:lang w:val="es-CO"/>
        </w:rPr>
        <w:t>Y</w:t>
      </w:r>
      <w:r w:rsidR="009E0ACE" w:rsidRPr="002B7FFC">
        <w:rPr>
          <w:rFonts w:ascii="Nunito" w:eastAsia="Arial" w:hAnsi="Nunito" w:cs="Arial"/>
          <w:sz w:val="22"/>
          <w:szCs w:val="22"/>
          <w:lang w:val="es-CO"/>
        </w:rPr>
        <w:t>ULIETH PALACIOS CABEZAS</w:t>
      </w:r>
      <w:r w:rsidRPr="002B7FFC">
        <w:rPr>
          <w:rFonts w:ascii="Nunito" w:eastAsia="Arial" w:hAnsi="Nunito" w:cs="Arial"/>
          <w:sz w:val="22"/>
          <w:szCs w:val="22"/>
          <w:lang w:val="es-CO"/>
        </w:rPr>
        <w:t xml:space="preserve">, para </w:t>
      </w:r>
      <w:r w:rsidR="00CA1A6F" w:rsidRPr="002B7FFC">
        <w:rPr>
          <w:rFonts w:ascii="Nunito" w:eastAsia="Arial" w:hAnsi="Nunito" w:cs="Arial"/>
          <w:sz w:val="22"/>
          <w:szCs w:val="22"/>
        </w:rPr>
        <w:t>Realizar la gestión</w:t>
      </w:r>
      <w:r w:rsidR="00844A16" w:rsidRPr="002B7FFC">
        <w:rPr>
          <w:rFonts w:ascii="Nunito" w:eastAsia="Arial" w:hAnsi="Nunito" w:cs="Arial"/>
          <w:sz w:val="22"/>
          <w:szCs w:val="22"/>
          <w:lang w:val="es-CO"/>
        </w:rPr>
        <w:t xml:space="preserve"> financiera</w:t>
      </w:r>
      <w:r w:rsidRPr="002B7FFC">
        <w:rPr>
          <w:rFonts w:ascii="Nunito" w:eastAsia="Arial" w:hAnsi="Nunito" w:cs="Arial"/>
          <w:sz w:val="22"/>
          <w:szCs w:val="22"/>
          <w:lang w:val="es-CO"/>
        </w:rPr>
        <w:t xml:space="preserve"> del Programa </w:t>
      </w:r>
      <w:r w:rsidR="00064F71" w:rsidRPr="002B7FFC">
        <w:rPr>
          <w:rFonts w:ascii="Nunito" w:eastAsia="Arial" w:hAnsi="Nunito" w:cs="Arial"/>
          <w:sz w:val="22"/>
          <w:szCs w:val="22"/>
          <w:lang w:val="es-CO"/>
        </w:rPr>
        <w:t>para la Transformación Digit</w:t>
      </w:r>
      <w:r w:rsidRPr="002B7FFC">
        <w:rPr>
          <w:rFonts w:ascii="Nunito" w:eastAsia="Arial" w:hAnsi="Nunito" w:cs="Arial"/>
          <w:sz w:val="22"/>
          <w:szCs w:val="22"/>
          <w:lang w:val="es-CO"/>
        </w:rPr>
        <w:t xml:space="preserve">al de la </w:t>
      </w:r>
      <w:r w:rsidR="00064F71" w:rsidRPr="002B7FFC">
        <w:rPr>
          <w:rFonts w:ascii="Nunito" w:eastAsia="Arial" w:hAnsi="Nunito" w:cs="Arial"/>
          <w:sz w:val="22"/>
          <w:szCs w:val="22"/>
          <w:lang w:val="es-CO"/>
        </w:rPr>
        <w:t>Justicia en Colombia</w:t>
      </w:r>
      <w:r w:rsidR="00CA1A6F" w:rsidRPr="002B7FFC">
        <w:rPr>
          <w:rFonts w:ascii="Nunito" w:eastAsia="Arial" w:hAnsi="Nunito" w:cs="Arial"/>
          <w:sz w:val="22"/>
          <w:szCs w:val="22"/>
        </w:rPr>
        <w:t>(CO00007), financiado a través del Contrato de préstamo BID No. 5283/OC-CO-2 en el subcomponente 2.2 relativo a los servicios de justicia ofrecidos por la Rama Ejecutiva, cumpliendo las políticas del Banco, así como la normatividad local y los lineamientos institucionales, según corresponda, para alcanzar los objetivos propuestos del programa en el tiempo y la forma establecidos en el contrato de préstamo</w:t>
      </w:r>
      <w:r w:rsidRPr="002B7FFC">
        <w:rPr>
          <w:rFonts w:ascii="Nunito" w:eastAsia="Arial" w:hAnsi="Nunito" w:cs="Arial"/>
          <w:sz w:val="22"/>
          <w:szCs w:val="22"/>
          <w:lang w:val="es-CO"/>
        </w:rPr>
        <w:t>. En vigencia de</w:t>
      </w:r>
      <w:r w:rsidR="008A62AD" w:rsidRPr="002B7FFC">
        <w:rPr>
          <w:rFonts w:ascii="Nunito" w:eastAsia="Arial" w:hAnsi="Nunito" w:cs="Arial"/>
          <w:sz w:val="22"/>
          <w:szCs w:val="22"/>
          <w:lang w:val="es-CO"/>
        </w:rPr>
        <w:t xml:space="preserve"> </w:t>
      </w:r>
      <w:r w:rsidRPr="002B7FFC">
        <w:rPr>
          <w:rFonts w:ascii="Nunito" w:eastAsia="Arial" w:hAnsi="Nunito" w:cs="Arial"/>
          <w:sz w:val="22"/>
          <w:szCs w:val="22"/>
          <w:lang w:val="es-CO"/>
        </w:rPr>
        <w:t>l</w:t>
      </w:r>
      <w:r w:rsidR="008A62AD" w:rsidRPr="002B7FFC">
        <w:rPr>
          <w:rFonts w:ascii="Nunito" w:eastAsia="Arial" w:hAnsi="Nunito" w:cs="Arial"/>
          <w:sz w:val="22"/>
          <w:szCs w:val="22"/>
          <w:lang w:val="es-CO"/>
        </w:rPr>
        <w:t>os</w:t>
      </w:r>
      <w:r w:rsidRPr="002B7FFC">
        <w:rPr>
          <w:rFonts w:ascii="Nunito" w:eastAsia="Arial" w:hAnsi="Nunito" w:cs="Arial"/>
          <w:sz w:val="22"/>
          <w:szCs w:val="22"/>
          <w:lang w:val="es-CO"/>
        </w:rPr>
        <w:t xml:space="preserve"> contrato</w:t>
      </w:r>
      <w:r w:rsidR="008A62AD" w:rsidRPr="002B7FFC">
        <w:rPr>
          <w:rFonts w:ascii="Nunito" w:eastAsia="Arial" w:hAnsi="Nunito" w:cs="Arial"/>
          <w:sz w:val="22"/>
          <w:szCs w:val="22"/>
          <w:lang w:val="es-CO"/>
        </w:rPr>
        <w:t>s</w:t>
      </w:r>
      <w:r w:rsidRPr="002B7FFC">
        <w:rPr>
          <w:rFonts w:ascii="Nunito" w:eastAsia="Arial" w:hAnsi="Nunito" w:cs="Arial"/>
          <w:sz w:val="22"/>
          <w:szCs w:val="22"/>
          <w:lang w:val="es-CO"/>
        </w:rPr>
        <w:t xml:space="preserve"> señalado</w:t>
      </w:r>
      <w:r w:rsidR="008A62AD" w:rsidRPr="002B7FFC">
        <w:rPr>
          <w:rFonts w:ascii="Nunito" w:eastAsia="Arial" w:hAnsi="Nunito" w:cs="Arial"/>
          <w:sz w:val="22"/>
          <w:szCs w:val="22"/>
          <w:lang w:val="es-CO"/>
        </w:rPr>
        <w:t>s</w:t>
      </w:r>
      <w:r w:rsidRPr="002B7FFC">
        <w:rPr>
          <w:rFonts w:ascii="Nunito" w:eastAsia="Arial" w:hAnsi="Nunito" w:cs="Arial"/>
          <w:sz w:val="22"/>
          <w:szCs w:val="22"/>
          <w:lang w:val="es-CO"/>
        </w:rPr>
        <w:t>, l</w:t>
      </w:r>
      <w:r w:rsidR="003F767E" w:rsidRPr="002B7FFC">
        <w:rPr>
          <w:rFonts w:ascii="Nunito" w:eastAsia="Arial" w:hAnsi="Nunito" w:cs="Arial"/>
          <w:sz w:val="22"/>
          <w:szCs w:val="22"/>
          <w:lang w:val="es-CO"/>
        </w:rPr>
        <w:t>a</w:t>
      </w:r>
      <w:r w:rsidRPr="002B7FFC">
        <w:rPr>
          <w:rFonts w:ascii="Nunito" w:eastAsia="Arial" w:hAnsi="Nunito" w:cs="Arial"/>
          <w:sz w:val="22"/>
          <w:szCs w:val="22"/>
          <w:lang w:val="es-CO"/>
        </w:rPr>
        <w:t xml:space="preserve"> Consultor</w:t>
      </w:r>
      <w:r w:rsidR="00233CD1" w:rsidRPr="002B7FFC">
        <w:rPr>
          <w:rFonts w:ascii="Nunito" w:eastAsia="Arial" w:hAnsi="Nunito" w:cs="Arial"/>
          <w:sz w:val="22"/>
          <w:szCs w:val="22"/>
          <w:lang w:val="es-CO"/>
        </w:rPr>
        <w:t>a</w:t>
      </w:r>
      <w:r w:rsidRPr="002B7FFC">
        <w:rPr>
          <w:rFonts w:ascii="Nunito" w:eastAsia="Arial" w:hAnsi="Nunito" w:cs="Arial"/>
          <w:sz w:val="22"/>
          <w:szCs w:val="22"/>
          <w:lang w:val="es-CO"/>
        </w:rPr>
        <w:t xml:space="preserve"> </w:t>
      </w:r>
      <w:r w:rsidR="00183714" w:rsidRPr="002B7FFC">
        <w:rPr>
          <w:rFonts w:ascii="Nunito" w:eastAsia="Arial" w:hAnsi="Nunito" w:cs="Arial"/>
          <w:sz w:val="22"/>
          <w:szCs w:val="22"/>
          <w:lang w:val="es-CO"/>
        </w:rPr>
        <w:t>apoyó y asesoró</w:t>
      </w:r>
      <w:r w:rsidRPr="002B7FFC">
        <w:rPr>
          <w:rFonts w:ascii="Nunito" w:eastAsia="Arial" w:hAnsi="Nunito" w:cs="Arial"/>
          <w:sz w:val="22"/>
          <w:szCs w:val="22"/>
          <w:lang w:val="es-CO"/>
        </w:rPr>
        <w:t xml:space="preserve"> </w:t>
      </w:r>
      <w:r w:rsidR="00183714" w:rsidRPr="002B7FFC">
        <w:rPr>
          <w:rFonts w:ascii="Nunito" w:eastAsia="Arial" w:hAnsi="Nunito" w:cs="Arial"/>
          <w:sz w:val="22"/>
          <w:szCs w:val="22"/>
          <w:lang w:val="es-CO"/>
        </w:rPr>
        <w:t xml:space="preserve">los aspectos financiero-administrativos </w:t>
      </w:r>
      <w:r w:rsidRPr="002B7FFC">
        <w:rPr>
          <w:rFonts w:ascii="Nunito" w:eastAsia="Arial" w:hAnsi="Nunito" w:cs="Arial"/>
          <w:sz w:val="22"/>
          <w:szCs w:val="22"/>
          <w:lang w:val="es-CO"/>
        </w:rPr>
        <w:t>de</w:t>
      </w:r>
      <w:r w:rsidR="00183714" w:rsidRPr="002B7FFC">
        <w:rPr>
          <w:rFonts w:ascii="Nunito" w:eastAsia="Arial" w:hAnsi="Nunito" w:cs="Arial"/>
          <w:sz w:val="22"/>
          <w:szCs w:val="22"/>
          <w:lang w:val="es-CO"/>
        </w:rPr>
        <w:t>l</w:t>
      </w:r>
      <w:r w:rsidRPr="002B7FFC">
        <w:rPr>
          <w:rFonts w:ascii="Nunito" w:eastAsia="Arial" w:hAnsi="Nunito" w:cs="Arial"/>
          <w:sz w:val="22"/>
          <w:szCs w:val="22"/>
          <w:lang w:val="es-CO"/>
        </w:rPr>
        <w:t xml:space="preserve"> Programa.</w:t>
      </w:r>
    </w:p>
    <w:p w14:paraId="2D4C8997" w14:textId="77777777" w:rsidR="00E43798" w:rsidRPr="002B7FFC" w:rsidRDefault="00E43798" w:rsidP="00E43798">
      <w:pPr>
        <w:pStyle w:val="Prrafodelista"/>
        <w:ind w:left="567"/>
        <w:jc w:val="both"/>
        <w:rPr>
          <w:rFonts w:ascii="Nunito" w:eastAsia="Arial" w:hAnsi="Nunito" w:cs="Arial"/>
          <w:sz w:val="22"/>
          <w:szCs w:val="22"/>
        </w:rPr>
      </w:pPr>
    </w:p>
    <w:p w14:paraId="520D58A0" w14:textId="5AAF867A" w:rsidR="00DB2A4B" w:rsidRPr="002B7FFC" w:rsidRDefault="00DB2A4B" w:rsidP="00DB2A4B">
      <w:pPr>
        <w:pStyle w:val="Prrafodelista"/>
        <w:ind w:left="567"/>
        <w:jc w:val="both"/>
        <w:rPr>
          <w:rFonts w:ascii="Nunito" w:eastAsia="Arial" w:hAnsi="Nunito" w:cs="Arial"/>
          <w:sz w:val="22"/>
          <w:szCs w:val="22"/>
          <w:lang w:val="es-CO"/>
        </w:rPr>
      </w:pPr>
      <w:r w:rsidRPr="002B7FFC">
        <w:rPr>
          <w:rFonts w:ascii="Nunito" w:eastAsia="Arial" w:hAnsi="Nunito" w:cs="Arial"/>
          <w:sz w:val="22"/>
          <w:szCs w:val="22"/>
          <w:lang w:val="es-CO"/>
        </w:rPr>
        <w:t>Los términos de referencia establecidos para l</w:t>
      </w:r>
      <w:r w:rsidR="00B13336" w:rsidRPr="002B7FFC">
        <w:rPr>
          <w:rFonts w:ascii="Nunito" w:eastAsia="Arial" w:hAnsi="Nunito" w:cs="Arial"/>
          <w:sz w:val="22"/>
          <w:szCs w:val="22"/>
          <w:lang w:val="es-CO"/>
        </w:rPr>
        <w:t>os</w:t>
      </w:r>
      <w:r w:rsidRPr="002B7FFC">
        <w:rPr>
          <w:rFonts w:ascii="Nunito" w:eastAsia="Arial" w:hAnsi="Nunito" w:cs="Arial"/>
          <w:sz w:val="22"/>
          <w:szCs w:val="22"/>
          <w:lang w:val="es-CO"/>
        </w:rPr>
        <w:t xml:space="preserve"> referido</w:t>
      </w:r>
      <w:r w:rsidR="00B13336" w:rsidRPr="002B7FFC">
        <w:rPr>
          <w:rFonts w:ascii="Nunito" w:eastAsia="Arial" w:hAnsi="Nunito" w:cs="Arial"/>
          <w:sz w:val="22"/>
          <w:szCs w:val="22"/>
          <w:lang w:val="es-CO"/>
        </w:rPr>
        <w:t>s</w:t>
      </w:r>
      <w:r w:rsidRPr="002B7FFC">
        <w:rPr>
          <w:rFonts w:ascii="Nunito" w:eastAsia="Arial" w:hAnsi="Nunito" w:cs="Arial"/>
          <w:sz w:val="22"/>
          <w:szCs w:val="22"/>
          <w:lang w:val="es-CO"/>
        </w:rPr>
        <w:t xml:space="preserve"> contrato</w:t>
      </w:r>
      <w:r w:rsidR="00B13336" w:rsidRPr="002B7FFC">
        <w:rPr>
          <w:rFonts w:ascii="Nunito" w:eastAsia="Arial" w:hAnsi="Nunito" w:cs="Arial"/>
          <w:sz w:val="22"/>
          <w:szCs w:val="22"/>
          <w:lang w:val="es-CO"/>
        </w:rPr>
        <w:t>s</w:t>
      </w:r>
      <w:r w:rsidRPr="002B7FFC">
        <w:rPr>
          <w:rFonts w:ascii="Nunito" w:eastAsia="Arial" w:hAnsi="Nunito" w:cs="Arial"/>
          <w:sz w:val="22"/>
          <w:szCs w:val="22"/>
          <w:lang w:val="es-CO"/>
        </w:rPr>
        <w:t xml:space="preserve"> previeron la conveniencia de la contratación directa para las siguientes etapas de ejecución del programa, de conformidad con las </w:t>
      </w:r>
      <w:r w:rsidRPr="002B7FFC">
        <w:rPr>
          <w:rFonts w:ascii="Nunito" w:eastAsia="Arial" w:hAnsi="Nunito" w:cs="Arial"/>
          <w:iCs/>
          <w:sz w:val="22"/>
          <w:szCs w:val="22"/>
          <w:lang w:val="es-CO"/>
        </w:rPr>
        <w:t>Políticas para la selección y contratación de Consultores Financiados por el BID GN-2350-15, versión de mayo de 2019.</w:t>
      </w:r>
    </w:p>
    <w:p w14:paraId="1028E62C" w14:textId="77777777" w:rsidR="00B548C2" w:rsidRPr="002B7FFC" w:rsidRDefault="00B548C2" w:rsidP="00783557">
      <w:pPr>
        <w:pStyle w:val="Prrafodelista"/>
        <w:ind w:left="567"/>
        <w:jc w:val="both"/>
        <w:rPr>
          <w:rFonts w:ascii="Nunito" w:eastAsia="Arial" w:hAnsi="Nunito" w:cs="Arial"/>
          <w:sz w:val="22"/>
          <w:szCs w:val="22"/>
          <w:lang w:val="es-CO"/>
        </w:rPr>
      </w:pPr>
    </w:p>
    <w:p w14:paraId="00DFF468" w14:textId="640ADDF7" w:rsidR="009E2599" w:rsidRPr="002B7FFC" w:rsidRDefault="00A74CF9" w:rsidP="003350EA">
      <w:pPr>
        <w:pStyle w:val="Prrafodelista"/>
        <w:ind w:left="567"/>
        <w:jc w:val="both"/>
        <w:rPr>
          <w:rFonts w:ascii="Nunito" w:eastAsia="Arial" w:hAnsi="Nunito" w:cs="Arial"/>
          <w:sz w:val="22"/>
          <w:szCs w:val="22"/>
          <w:lang w:val="es-CO"/>
        </w:rPr>
      </w:pPr>
      <w:r w:rsidRPr="09E51D06">
        <w:rPr>
          <w:rFonts w:ascii="Nunito" w:eastAsia="Arial" w:hAnsi="Nunito" w:cs="Arial"/>
          <w:sz w:val="22"/>
          <w:szCs w:val="22"/>
          <w:lang w:val="es-CO"/>
        </w:rPr>
        <w:t>El</w:t>
      </w:r>
      <w:r w:rsidR="00B548C2" w:rsidRPr="09E51D06">
        <w:rPr>
          <w:rFonts w:ascii="Nunito" w:eastAsia="Arial" w:hAnsi="Nunito" w:cs="Arial"/>
          <w:sz w:val="22"/>
          <w:szCs w:val="22"/>
          <w:lang w:val="es-CO"/>
        </w:rPr>
        <w:t xml:space="preserve"> contrato celebrado en </w:t>
      </w:r>
      <w:r w:rsidRPr="09E51D06">
        <w:rPr>
          <w:rFonts w:ascii="Nunito" w:eastAsia="Arial" w:hAnsi="Nunito" w:cs="Arial"/>
          <w:sz w:val="22"/>
          <w:szCs w:val="22"/>
          <w:lang w:val="es-CO"/>
        </w:rPr>
        <w:t>e</w:t>
      </w:r>
      <w:r w:rsidR="00B548C2" w:rsidRPr="09E51D06">
        <w:rPr>
          <w:rFonts w:ascii="Nunito" w:eastAsia="Arial" w:hAnsi="Nunito" w:cs="Arial"/>
          <w:sz w:val="22"/>
          <w:szCs w:val="22"/>
          <w:lang w:val="es-CO"/>
        </w:rPr>
        <w:t>l año 202</w:t>
      </w:r>
      <w:r w:rsidRPr="09E51D06">
        <w:rPr>
          <w:rFonts w:ascii="Nunito" w:eastAsia="Arial" w:hAnsi="Nunito" w:cs="Arial"/>
          <w:sz w:val="22"/>
          <w:szCs w:val="22"/>
          <w:lang w:val="es-CO"/>
        </w:rPr>
        <w:t>3</w:t>
      </w:r>
      <w:r w:rsidR="00B548C2" w:rsidRPr="09E51D06">
        <w:rPr>
          <w:rFonts w:ascii="Nunito" w:eastAsia="Arial" w:hAnsi="Nunito" w:cs="Arial"/>
          <w:sz w:val="22"/>
          <w:szCs w:val="22"/>
          <w:lang w:val="es-CO"/>
        </w:rPr>
        <w:t xml:space="preserve"> con </w:t>
      </w:r>
      <w:r w:rsidR="009E2599" w:rsidRPr="09E51D06">
        <w:rPr>
          <w:rFonts w:ascii="Nunito" w:eastAsia="Arial" w:hAnsi="Nunito" w:cs="Arial"/>
          <w:sz w:val="22"/>
          <w:szCs w:val="22"/>
          <w:lang w:val="es-CO"/>
        </w:rPr>
        <w:t xml:space="preserve">la Consultora </w:t>
      </w:r>
      <w:r w:rsidR="00A9519D" w:rsidRPr="09E51D06">
        <w:rPr>
          <w:rFonts w:ascii="Nunito" w:eastAsia="Arial" w:hAnsi="Nunito" w:cs="Arial"/>
          <w:sz w:val="22"/>
          <w:szCs w:val="22"/>
          <w:lang w:val="es-CO"/>
        </w:rPr>
        <w:t>fue</w:t>
      </w:r>
      <w:r w:rsidR="009E2599" w:rsidRPr="09E51D06">
        <w:rPr>
          <w:rFonts w:ascii="Nunito" w:eastAsia="Arial" w:hAnsi="Nunito" w:cs="Arial"/>
          <w:sz w:val="22"/>
          <w:szCs w:val="22"/>
          <w:lang w:val="es-CO"/>
        </w:rPr>
        <w:t xml:space="preserve"> resultado de</w:t>
      </w:r>
      <w:r w:rsidR="00A9519D" w:rsidRPr="09E51D06">
        <w:rPr>
          <w:rFonts w:ascii="Nunito" w:eastAsia="Arial" w:hAnsi="Nunito" w:cs="Arial"/>
          <w:sz w:val="22"/>
          <w:szCs w:val="22"/>
          <w:lang w:val="es-CO"/>
        </w:rPr>
        <w:t xml:space="preserve"> un</w:t>
      </w:r>
      <w:r w:rsidR="009E2599" w:rsidRPr="09E51D06">
        <w:rPr>
          <w:rFonts w:ascii="Nunito" w:eastAsia="Arial" w:hAnsi="Nunito" w:cs="Arial"/>
          <w:sz w:val="22"/>
          <w:szCs w:val="22"/>
          <w:lang w:val="es-CO"/>
        </w:rPr>
        <w:t xml:space="preserve"> proceso competitivo </w:t>
      </w:r>
      <w:r w:rsidR="003350EA" w:rsidRPr="09E51D06">
        <w:rPr>
          <w:rFonts w:ascii="Nunito" w:eastAsia="Arial" w:hAnsi="Nunito" w:cs="Arial"/>
          <w:sz w:val="22"/>
          <w:szCs w:val="22"/>
          <w:lang w:val="es-CO"/>
        </w:rPr>
        <w:t>por comparación de Hojas de vida</w:t>
      </w:r>
      <w:r w:rsidR="009E2599" w:rsidRPr="09E51D06">
        <w:rPr>
          <w:rFonts w:ascii="Nunito" w:eastAsia="Arial" w:hAnsi="Nunito" w:cs="Arial"/>
          <w:sz w:val="22"/>
          <w:szCs w:val="22"/>
          <w:lang w:val="es-CO"/>
        </w:rPr>
        <w:t xml:space="preserve">– 3CV, donde obtuvo la calificación más alta. Vale la pena señalar que el desempeño durante la vigencia del contrato señalado </w:t>
      </w:r>
      <w:bookmarkStart w:id="2" w:name="_Hlk26208235"/>
      <w:r w:rsidR="009E2599" w:rsidRPr="09E51D06">
        <w:rPr>
          <w:rFonts w:ascii="Nunito" w:eastAsia="Arial" w:hAnsi="Nunito" w:cs="Arial"/>
          <w:sz w:val="22"/>
          <w:szCs w:val="22"/>
          <w:lang w:val="es-CO"/>
        </w:rPr>
        <w:t>evidenció la consecución de los resultados esperados</w:t>
      </w:r>
      <w:r w:rsidR="001123F8" w:rsidRPr="09E51D06">
        <w:rPr>
          <w:rFonts w:ascii="Nunito" w:eastAsia="Arial" w:hAnsi="Nunito" w:cs="Arial"/>
          <w:sz w:val="22"/>
          <w:szCs w:val="22"/>
          <w:lang w:val="es-CO"/>
        </w:rPr>
        <w:t xml:space="preserve"> toda vez que adelantó los trámites necesarios para solicitar desembolso de recursos de financiamiento con el fin de cubrir la</w:t>
      </w:r>
      <w:r w:rsidR="005F7831" w:rsidRPr="09E51D06">
        <w:rPr>
          <w:rFonts w:ascii="Nunito" w:eastAsia="Arial" w:hAnsi="Nunito" w:cs="Arial"/>
          <w:sz w:val="22"/>
          <w:szCs w:val="22"/>
          <w:lang w:val="es-CO"/>
        </w:rPr>
        <w:t>s</w:t>
      </w:r>
      <w:r w:rsidR="001123F8" w:rsidRPr="09E51D06">
        <w:rPr>
          <w:rFonts w:ascii="Nunito" w:eastAsia="Arial" w:hAnsi="Nunito" w:cs="Arial"/>
          <w:sz w:val="22"/>
          <w:szCs w:val="22"/>
          <w:lang w:val="es-CO"/>
        </w:rPr>
        <w:t xml:space="preserve"> necesidades</w:t>
      </w:r>
      <w:r w:rsidR="009E2599" w:rsidRPr="09E51D06">
        <w:rPr>
          <w:rFonts w:ascii="Nunito" w:eastAsia="Arial" w:hAnsi="Nunito" w:cs="Arial"/>
          <w:sz w:val="22"/>
          <w:szCs w:val="22"/>
          <w:lang w:val="es-CO"/>
        </w:rPr>
        <w:t xml:space="preserve"> </w:t>
      </w:r>
      <w:r w:rsidR="005F7831" w:rsidRPr="09E51D06">
        <w:rPr>
          <w:rFonts w:ascii="Nunito" w:eastAsia="Arial" w:hAnsi="Nunito" w:cs="Arial"/>
          <w:sz w:val="22"/>
          <w:szCs w:val="22"/>
          <w:lang w:val="es-CO"/>
        </w:rPr>
        <w:t xml:space="preserve">de acuerdo con el estado de ejecución en que se encuentra el subcomponente del Programa a cargo del Ministerio, además elaboró y presentó ante el Consejo Superior de la Judicatura los estados financieros mensuales, efectuó seguimiento al trámite de pagos, solicitud y cumplimiento del PAC </w:t>
      </w:r>
      <w:r w:rsidR="009E2599" w:rsidRPr="09E51D06">
        <w:rPr>
          <w:rFonts w:ascii="Nunito" w:eastAsia="Arial" w:hAnsi="Nunito" w:cs="Arial"/>
          <w:sz w:val="22"/>
          <w:szCs w:val="22"/>
          <w:lang w:val="es-CO"/>
        </w:rPr>
        <w:t>dentro de los estándares de calidad y eficiencia exigidos</w:t>
      </w:r>
      <w:bookmarkEnd w:id="2"/>
      <w:r w:rsidR="006F7C8D" w:rsidRPr="09E51D06">
        <w:rPr>
          <w:rFonts w:ascii="Nunito" w:eastAsia="Arial" w:hAnsi="Nunito" w:cs="Arial"/>
          <w:sz w:val="22"/>
          <w:szCs w:val="22"/>
          <w:lang w:val="es-CO"/>
        </w:rPr>
        <w:t xml:space="preserve"> y por lo anterior se </w:t>
      </w:r>
      <w:r w:rsidR="005E790E" w:rsidRPr="09E51D06">
        <w:rPr>
          <w:rFonts w:ascii="Nunito" w:eastAsia="Arial" w:hAnsi="Nunito" w:cs="Arial"/>
          <w:sz w:val="22"/>
          <w:szCs w:val="22"/>
          <w:lang w:val="es-CO"/>
        </w:rPr>
        <w:t>suscribi</w:t>
      </w:r>
      <w:r w:rsidR="5B80788F" w:rsidRPr="09E51D06">
        <w:rPr>
          <w:rFonts w:ascii="Nunito" w:eastAsia="Arial" w:hAnsi="Nunito" w:cs="Arial"/>
          <w:sz w:val="22"/>
          <w:szCs w:val="22"/>
          <w:lang w:val="es-CO"/>
        </w:rPr>
        <w:t>eron</w:t>
      </w:r>
      <w:r w:rsidR="006F7C8D" w:rsidRPr="09E51D06">
        <w:rPr>
          <w:rFonts w:ascii="Nunito" w:eastAsia="Arial" w:hAnsi="Nunito" w:cs="Arial"/>
          <w:sz w:val="22"/>
          <w:szCs w:val="22"/>
          <w:lang w:val="es-CO"/>
        </w:rPr>
        <w:t xml:space="preserve"> l</w:t>
      </w:r>
      <w:r w:rsidR="7245AF7A" w:rsidRPr="09E51D06">
        <w:rPr>
          <w:rFonts w:ascii="Nunito" w:eastAsia="Arial" w:hAnsi="Nunito" w:cs="Arial"/>
          <w:sz w:val="22"/>
          <w:szCs w:val="22"/>
          <w:lang w:val="es-CO"/>
        </w:rPr>
        <w:t>os</w:t>
      </w:r>
      <w:r w:rsidR="006F7C8D" w:rsidRPr="09E51D06">
        <w:rPr>
          <w:rFonts w:ascii="Nunito" w:eastAsia="Arial" w:hAnsi="Nunito" w:cs="Arial"/>
          <w:sz w:val="22"/>
          <w:szCs w:val="22"/>
          <w:lang w:val="es-CO"/>
        </w:rPr>
        <w:t xml:space="preserve"> contrato</w:t>
      </w:r>
      <w:r w:rsidR="53011C53" w:rsidRPr="09E51D06">
        <w:rPr>
          <w:rFonts w:ascii="Nunito" w:eastAsia="Arial" w:hAnsi="Nunito" w:cs="Arial"/>
          <w:sz w:val="22"/>
          <w:szCs w:val="22"/>
          <w:lang w:val="es-CO"/>
        </w:rPr>
        <w:t>s</w:t>
      </w:r>
      <w:r w:rsidR="006F7C8D" w:rsidRPr="09E51D06">
        <w:rPr>
          <w:rFonts w:ascii="Nunito" w:eastAsia="Arial" w:hAnsi="Nunito" w:cs="Arial"/>
          <w:sz w:val="22"/>
          <w:szCs w:val="22"/>
          <w:lang w:val="es-CO"/>
        </w:rPr>
        <w:t xml:space="preserve"> en la vigencia 2024</w:t>
      </w:r>
      <w:r w:rsidR="00DF0F24" w:rsidRPr="09E51D06">
        <w:rPr>
          <w:rFonts w:ascii="Nunito" w:eastAsia="Arial" w:hAnsi="Nunito" w:cs="Arial"/>
          <w:sz w:val="22"/>
          <w:szCs w:val="22"/>
          <w:lang w:val="es-CO"/>
        </w:rPr>
        <w:t xml:space="preserve"> y 2025</w:t>
      </w:r>
      <w:r w:rsidR="009E2599" w:rsidRPr="09E51D06">
        <w:rPr>
          <w:rFonts w:ascii="Nunito" w:eastAsia="Arial" w:hAnsi="Nunito" w:cs="Arial"/>
          <w:sz w:val="22"/>
          <w:szCs w:val="22"/>
          <w:lang w:val="es-CO"/>
        </w:rPr>
        <w:t>, lo que soporta la contratación de esta consultora durante la vigencia 202</w:t>
      </w:r>
      <w:r w:rsidR="008504F4" w:rsidRPr="09E51D06">
        <w:rPr>
          <w:rFonts w:ascii="Nunito" w:eastAsia="Arial" w:hAnsi="Nunito" w:cs="Arial"/>
          <w:sz w:val="22"/>
          <w:szCs w:val="22"/>
          <w:lang w:val="es-CO"/>
        </w:rPr>
        <w:t>6</w:t>
      </w:r>
      <w:r w:rsidR="009E2599" w:rsidRPr="09E51D06">
        <w:rPr>
          <w:rFonts w:ascii="Nunito" w:eastAsia="Arial" w:hAnsi="Nunito" w:cs="Arial"/>
          <w:sz w:val="22"/>
          <w:szCs w:val="22"/>
          <w:lang w:val="es-CO"/>
        </w:rPr>
        <w:t>.</w:t>
      </w:r>
    </w:p>
    <w:p w14:paraId="2AAFFB0C" w14:textId="77777777" w:rsidR="009E2599" w:rsidRPr="002B7FFC" w:rsidRDefault="009E2599" w:rsidP="009E2599">
      <w:pPr>
        <w:pStyle w:val="Prrafodelista"/>
        <w:ind w:left="567"/>
        <w:rPr>
          <w:rFonts w:ascii="Nunito" w:eastAsia="Arial" w:hAnsi="Nunito" w:cs="Arial"/>
          <w:sz w:val="22"/>
          <w:szCs w:val="22"/>
          <w:lang w:val="es-MX"/>
        </w:rPr>
      </w:pPr>
    </w:p>
    <w:p w14:paraId="3FDDCDF8" w14:textId="54794764" w:rsidR="00133FB4" w:rsidRPr="002B7FFC" w:rsidRDefault="00133FB4" w:rsidP="00133FB4">
      <w:pPr>
        <w:pStyle w:val="Prrafodelista"/>
        <w:ind w:left="567"/>
        <w:jc w:val="both"/>
        <w:rPr>
          <w:rFonts w:ascii="Nunito" w:eastAsia="Arial" w:hAnsi="Nunito" w:cs="Arial"/>
          <w:sz w:val="22"/>
          <w:szCs w:val="22"/>
          <w:lang w:val="es-MX"/>
        </w:rPr>
      </w:pPr>
      <w:bookmarkStart w:id="3" w:name="_Hlk153479321"/>
      <w:r w:rsidRPr="002B7FFC">
        <w:rPr>
          <w:rFonts w:ascii="Nunito" w:eastAsia="MS Mincho" w:hAnsi="Nunito"/>
          <w:sz w:val="22"/>
          <w:szCs w:val="22"/>
        </w:rPr>
        <w:t xml:space="preserve">Las actividades desarrolladas por la consultora le permitieron adquirir un conocimiento </w:t>
      </w:r>
      <w:r w:rsidR="006A1D5E" w:rsidRPr="002B7FFC">
        <w:rPr>
          <w:rFonts w:ascii="Nunito" w:eastAsia="MS Mincho" w:hAnsi="Nunito"/>
          <w:sz w:val="22"/>
          <w:szCs w:val="22"/>
        </w:rPr>
        <w:t xml:space="preserve">del interior del ministerio de los procesos de gestión y seguimiento financiero </w:t>
      </w:r>
      <w:r w:rsidRPr="002B7FFC">
        <w:rPr>
          <w:rFonts w:ascii="Nunito" w:eastAsia="MS Mincho" w:hAnsi="Nunito"/>
          <w:sz w:val="22"/>
          <w:szCs w:val="22"/>
        </w:rPr>
        <w:t>para obtener los resultados necesari</w:t>
      </w:r>
      <w:r w:rsidR="006A1D5E" w:rsidRPr="002B7FFC">
        <w:rPr>
          <w:rFonts w:ascii="Nunito" w:eastAsia="MS Mincho" w:hAnsi="Nunito"/>
          <w:sz w:val="22"/>
          <w:szCs w:val="22"/>
        </w:rPr>
        <w:t>o</w:t>
      </w:r>
      <w:r w:rsidRPr="002B7FFC">
        <w:rPr>
          <w:rFonts w:ascii="Nunito" w:eastAsia="MS Mincho" w:hAnsi="Nunito"/>
          <w:sz w:val="22"/>
          <w:szCs w:val="22"/>
        </w:rPr>
        <w:t>s de acuerdo con el rol que desempeña en el marco del Proyecto</w:t>
      </w:r>
      <w:r w:rsidR="006A1D5E" w:rsidRPr="002B7FFC">
        <w:rPr>
          <w:rFonts w:ascii="Nunito" w:eastAsia="MS Mincho" w:hAnsi="Nunito"/>
          <w:sz w:val="22"/>
          <w:szCs w:val="22"/>
        </w:rPr>
        <w:t>, así como</w:t>
      </w:r>
      <w:r w:rsidRPr="002B7FFC">
        <w:rPr>
          <w:rFonts w:ascii="Nunito" w:eastAsia="MS Mincho" w:hAnsi="Nunito"/>
          <w:sz w:val="22"/>
          <w:szCs w:val="22"/>
        </w:rPr>
        <w:t xml:space="preserve"> </w:t>
      </w:r>
      <w:r w:rsidR="006A1D5E" w:rsidRPr="002B7FFC">
        <w:rPr>
          <w:rFonts w:ascii="Nunito" w:eastAsia="MS Mincho" w:hAnsi="Nunito"/>
          <w:sz w:val="22"/>
          <w:szCs w:val="22"/>
        </w:rPr>
        <w:t xml:space="preserve">del proyecto y de </w:t>
      </w:r>
      <w:r w:rsidRPr="002B7FFC">
        <w:rPr>
          <w:rFonts w:ascii="Nunito" w:eastAsia="MS Mincho" w:hAnsi="Nunito"/>
          <w:sz w:val="22"/>
          <w:szCs w:val="22"/>
        </w:rPr>
        <w:t xml:space="preserve">los demás actores que participan en la ejecución del Programa, </w:t>
      </w:r>
      <w:r w:rsidR="006A1D5E" w:rsidRPr="002B7FFC">
        <w:rPr>
          <w:rFonts w:ascii="Nunito" w:eastAsia="MS Mincho" w:hAnsi="Nunito"/>
          <w:sz w:val="22"/>
          <w:szCs w:val="22"/>
        </w:rPr>
        <w:t xml:space="preserve">lo cual permitió el </w:t>
      </w:r>
      <w:bookmarkStart w:id="4" w:name="_Hlk153480141"/>
      <w:r w:rsidR="006A1D5E" w:rsidRPr="002B7FFC">
        <w:rPr>
          <w:rFonts w:ascii="Nunito" w:eastAsia="MS Mincho" w:hAnsi="Nunito"/>
          <w:sz w:val="22"/>
          <w:szCs w:val="22"/>
        </w:rPr>
        <w:t>cumplimiento adecuado de sus responsabilidades frente al Ministerio y el BID</w:t>
      </w:r>
      <w:bookmarkEnd w:id="4"/>
      <w:r w:rsidRPr="002B7FFC">
        <w:rPr>
          <w:rFonts w:ascii="Nunito" w:eastAsia="MS Mincho" w:hAnsi="Nunito"/>
          <w:sz w:val="22"/>
          <w:szCs w:val="22"/>
        </w:rPr>
        <w:t>.</w:t>
      </w:r>
    </w:p>
    <w:bookmarkEnd w:id="3"/>
    <w:p w14:paraId="7DA3D8BD" w14:textId="77777777" w:rsidR="00133FB4" w:rsidRPr="002B7FFC" w:rsidRDefault="00133FB4" w:rsidP="009E2599">
      <w:pPr>
        <w:pStyle w:val="Prrafodelista"/>
        <w:ind w:left="567"/>
        <w:rPr>
          <w:rFonts w:ascii="Nunito" w:eastAsia="Arial" w:hAnsi="Nunito" w:cs="Arial"/>
          <w:sz w:val="22"/>
          <w:szCs w:val="22"/>
          <w:lang w:val="es-MX"/>
        </w:rPr>
      </w:pPr>
    </w:p>
    <w:p w14:paraId="0C12CEC0" w14:textId="0193BDE4" w:rsidR="00B548C2" w:rsidRPr="002B7FFC" w:rsidRDefault="00221916" w:rsidP="00783557">
      <w:pPr>
        <w:pStyle w:val="Prrafodelista"/>
        <w:ind w:left="567"/>
        <w:jc w:val="both"/>
        <w:rPr>
          <w:rFonts w:ascii="Nunito" w:eastAsia="Arial" w:hAnsi="Nunito" w:cs="Arial"/>
          <w:sz w:val="22"/>
          <w:szCs w:val="22"/>
          <w:lang w:val="es-CO"/>
        </w:rPr>
      </w:pPr>
      <w:r w:rsidRPr="002B7FFC">
        <w:rPr>
          <w:rFonts w:ascii="Nunito" w:eastAsia="Arial" w:hAnsi="Nunito" w:cs="Arial"/>
          <w:sz w:val="22"/>
          <w:szCs w:val="22"/>
          <w:lang w:val="es-CO"/>
        </w:rPr>
        <w:t>Estos resultados</w:t>
      </w:r>
      <w:r w:rsidR="00A74CF9" w:rsidRPr="002B7FFC">
        <w:rPr>
          <w:rFonts w:ascii="Nunito" w:eastAsia="Arial" w:hAnsi="Nunito" w:cs="Arial"/>
          <w:sz w:val="22"/>
          <w:szCs w:val="22"/>
          <w:lang w:val="es-CO"/>
        </w:rPr>
        <w:t xml:space="preserve"> </w:t>
      </w:r>
      <w:r w:rsidR="00B548C2" w:rsidRPr="002B7FFC">
        <w:rPr>
          <w:rFonts w:ascii="Nunito" w:eastAsia="Arial" w:hAnsi="Nunito" w:cs="Arial"/>
          <w:sz w:val="22"/>
          <w:szCs w:val="22"/>
          <w:lang w:val="es-CO"/>
        </w:rPr>
        <w:t>le permiti</w:t>
      </w:r>
      <w:r w:rsidRPr="002B7FFC">
        <w:rPr>
          <w:rFonts w:ascii="Nunito" w:eastAsia="Arial" w:hAnsi="Nunito" w:cs="Arial"/>
          <w:sz w:val="22"/>
          <w:szCs w:val="22"/>
          <w:lang w:val="es-CO"/>
        </w:rPr>
        <w:t>eron</w:t>
      </w:r>
      <w:r w:rsidR="00B548C2" w:rsidRPr="002B7FFC">
        <w:rPr>
          <w:rFonts w:ascii="Nunito" w:eastAsia="Arial" w:hAnsi="Nunito" w:cs="Arial"/>
          <w:sz w:val="22"/>
          <w:szCs w:val="22"/>
          <w:lang w:val="es-CO"/>
        </w:rPr>
        <w:t xml:space="preserve"> consolidarse dentro de la operación, garantizando una curva de aprendizaje que se convierte en un valor agregado y ostentando una ventaja competitiva en relación con otros posibles consultores que pudieran desarrollar el trabajo.</w:t>
      </w:r>
    </w:p>
    <w:p w14:paraId="48924808" w14:textId="77777777" w:rsidR="00B548C2" w:rsidRPr="002B7FFC" w:rsidRDefault="00B548C2" w:rsidP="00783557">
      <w:pPr>
        <w:pStyle w:val="Prrafodelista"/>
        <w:ind w:left="567"/>
        <w:jc w:val="both"/>
        <w:rPr>
          <w:rFonts w:ascii="Nunito" w:eastAsia="Arial" w:hAnsi="Nunito" w:cs="Arial"/>
          <w:sz w:val="22"/>
          <w:szCs w:val="22"/>
          <w:lang w:val="es-CO"/>
        </w:rPr>
      </w:pPr>
    </w:p>
    <w:p w14:paraId="2EE24229" w14:textId="0FF232B6" w:rsidR="00B548C2" w:rsidRPr="002B7FFC" w:rsidRDefault="00B548C2" w:rsidP="00783557">
      <w:pPr>
        <w:pStyle w:val="Prrafodelista"/>
        <w:ind w:left="567"/>
        <w:jc w:val="both"/>
        <w:rPr>
          <w:rFonts w:ascii="Nunito" w:eastAsia="Arial" w:hAnsi="Nunito" w:cs="Arial"/>
          <w:sz w:val="22"/>
          <w:szCs w:val="22"/>
          <w:lang w:val="es-CO"/>
        </w:rPr>
      </w:pPr>
      <w:r w:rsidRPr="002B7FFC">
        <w:rPr>
          <w:rFonts w:ascii="Nunito" w:eastAsia="Arial" w:hAnsi="Nunito" w:cs="Arial"/>
          <w:sz w:val="22"/>
          <w:szCs w:val="22"/>
          <w:lang w:val="es-CO"/>
        </w:rPr>
        <w:t>Por todo lo expuesto, se considera conveniente contratar a</w:t>
      </w:r>
      <w:r w:rsidR="00221916" w:rsidRPr="002B7FFC">
        <w:rPr>
          <w:rFonts w:ascii="Nunito" w:eastAsia="Arial" w:hAnsi="Nunito" w:cs="Arial"/>
          <w:sz w:val="22"/>
          <w:szCs w:val="22"/>
          <w:lang w:val="es-CO"/>
        </w:rPr>
        <w:t xml:space="preserve"> </w:t>
      </w:r>
      <w:r w:rsidRPr="002B7FFC">
        <w:rPr>
          <w:rFonts w:ascii="Nunito" w:eastAsia="Arial" w:hAnsi="Nunito" w:cs="Arial"/>
          <w:sz w:val="22"/>
          <w:szCs w:val="22"/>
          <w:lang w:val="es-CO"/>
        </w:rPr>
        <w:t>l</w:t>
      </w:r>
      <w:r w:rsidR="00221916" w:rsidRPr="002B7FFC">
        <w:rPr>
          <w:rFonts w:ascii="Nunito" w:eastAsia="Arial" w:hAnsi="Nunito" w:cs="Arial"/>
          <w:sz w:val="22"/>
          <w:szCs w:val="22"/>
          <w:lang w:val="es-CO"/>
        </w:rPr>
        <w:t>a</w:t>
      </w:r>
      <w:r w:rsidRPr="002B7FFC">
        <w:rPr>
          <w:rFonts w:ascii="Nunito" w:eastAsia="Arial" w:hAnsi="Nunito" w:cs="Arial"/>
          <w:sz w:val="22"/>
          <w:szCs w:val="22"/>
          <w:lang w:val="es-CO"/>
        </w:rPr>
        <w:t xml:space="preserve"> Consultor</w:t>
      </w:r>
      <w:r w:rsidR="00221916" w:rsidRPr="002B7FFC">
        <w:rPr>
          <w:rFonts w:ascii="Nunito" w:eastAsia="Arial" w:hAnsi="Nunito" w:cs="Arial"/>
          <w:sz w:val="22"/>
          <w:szCs w:val="22"/>
          <w:lang w:val="es-CO"/>
        </w:rPr>
        <w:t>a</w:t>
      </w:r>
      <w:r w:rsidRPr="002B7FFC">
        <w:rPr>
          <w:rFonts w:ascii="Nunito" w:eastAsia="Arial" w:hAnsi="Nunito" w:cs="Arial"/>
          <w:sz w:val="22"/>
          <w:szCs w:val="22"/>
          <w:lang w:val="es-CO"/>
        </w:rPr>
        <w:t xml:space="preserve"> </w:t>
      </w:r>
      <w:r w:rsidR="00221916" w:rsidRPr="002B7FFC">
        <w:rPr>
          <w:rFonts w:ascii="Nunito" w:eastAsia="Arial" w:hAnsi="Nunito" w:cs="Arial"/>
          <w:sz w:val="22"/>
          <w:szCs w:val="22"/>
          <w:lang w:val="es-CO"/>
        </w:rPr>
        <w:t xml:space="preserve">WENDY </w:t>
      </w:r>
      <w:r w:rsidR="00D15F80" w:rsidRPr="002B7FFC">
        <w:rPr>
          <w:rFonts w:ascii="Nunito" w:eastAsia="Arial" w:hAnsi="Nunito" w:cs="Arial"/>
          <w:sz w:val="22"/>
          <w:szCs w:val="22"/>
          <w:lang w:val="es-CO"/>
        </w:rPr>
        <w:t>Y</w:t>
      </w:r>
      <w:r w:rsidR="009E0ACE" w:rsidRPr="002B7FFC">
        <w:rPr>
          <w:rFonts w:ascii="Nunito" w:eastAsia="Arial" w:hAnsi="Nunito" w:cs="Arial"/>
          <w:sz w:val="22"/>
          <w:szCs w:val="22"/>
          <w:lang w:val="es-CO"/>
        </w:rPr>
        <w:t xml:space="preserve">ULIETH </w:t>
      </w:r>
      <w:r w:rsidR="00221916" w:rsidRPr="002B7FFC">
        <w:rPr>
          <w:rFonts w:ascii="Nunito" w:eastAsia="Arial" w:hAnsi="Nunito" w:cs="Arial"/>
          <w:sz w:val="22"/>
          <w:szCs w:val="22"/>
          <w:lang w:val="es-CO"/>
        </w:rPr>
        <w:t>PALACIOS</w:t>
      </w:r>
      <w:r w:rsidR="007A6C56" w:rsidRPr="002B7FFC">
        <w:rPr>
          <w:rFonts w:ascii="Nunito" w:eastAsia="Arial" w:hAnsi="Nunito" w:cs="Arial"/>
          <w:sz w:val="22"/>
          <w:szCs w:val="22"/>
          <w:lang w:val="es-CO"/>
        </w:rPr>
        <w:t xml:space="preserve"> </w:t>
      </w:r>
      <w:r w:rsidR="009E0ACE" w:rsidRPr="002B7FFC">
        <w:rPr>
          <w:rFonts w:ascii="Nunito" w:eastAsia="Arial" w:hAnsi="Nunito" w:cs="Arial"/>
          <w:sz w:val="22"/>
          <w:szCs w:val="22"/>
          <w:lang w:val="es-CO"/>
        </w:rPr>
        <w:t xml:space="preserve">CABEZAS </w:t>
      </w:r>
      <w:r w:rsidRPr="002B7FFC">
        <w:rPr>
          <w:rFonts w:ascii="Nunito" w:eastAsia="Arial" w:hAnsi="Nunito" w:cs="Arial"/>
          <w:sz w:val="22"/>
          <w:szCs w:val="22"/>
          <w:lang w:val="es-CO"/>
        </w:rPr>
        <w:t>durante la vigencia 202</w:t>
      </w:r>
      <w:r w:rsidR="0024293A">
        <w:rPr>
          <w:rFonts w:ascii="Nunito" w:eastAsia="Arial" w:hAnsi="Nunito" w:cs="Arial"/>
          <w:sz w:val="22"/>
          <w:szCs w:val="22"/>
          <w:lang w:val="es-CO"/>
        </w:rPr>
        <w:t>6</w:t>
      </w:r>
      <w:r w:rsidRPr="002B7FFC">
        <w:rPr>
          <w:rFonts w:ascii="Nunito" w:eastAsia="Arial" w:hAnsi="Nunito" w:cs="Arial"/>
          <w:sz w:val="22"/>
          <w:szCs w:val="22"/>
          <w:lang w:val="es-CO"/>
        </w:rPr>
        <w:t xml:space="preserve">, para continuar un proceso avanzado de ejecución del Programa que permitirá </w:t>
      </w:r>
      <w:r w:rsidR="00AF7092" w:rsidRPr="002B7FFC">
        <w:rPr>
          <w:rFonts w:ascii="Nunito" w:eastAsia="Arial" w:hAnsi="Nunito" w:cs="Arial"/>
          <w:sz w:val="22"/>
          <w:szCs w:val="22"/>
          <w:lang w:val="es-CO"/>
        </w:rPr>
        <w:t>consolida</w:t>
      </w:r>
      <w:r w:rsidR="007A6C56" w:rsidRPr="002B7FFC">
        <w:rPr>
          <w:rFonts w:ascii="Nunito" w:eastAsia="Arial" w:hAnsi="Nunito" w:cs="Arial"/>
          <w:sz w:val="22"/>
          <w:szCs w:val="22"/>
          <w:lang w:val="es-CO"/>
        </w:rPr>
        <w:t>r</w:t>
      </w:r>
      <w:r w:rsidR="00AF7092" w:rsidRPr="002B7FFC">
        <w:rPr>
          <w:rFonts w:ascii="Nunito" w:eastAsia="Arial" w:hAnsi="Nunito" w:cs="Arial"/>
          <w:sz w:val="22"/>
          <w:szCs w:val="22"/>
          <w:lang w:val="es-CO"/>
        </w:rPr>
        <w:t xml:space="preserve"> sus resultados</w:t>
      </w:r>
      <w:r w:rsidR="007A6C56" w:rsidRPr="002B7FFC">
        <w:rPr>
          <w:rFonts w:ascii="Nunito" w:eastAsia="Arial" w:hAnsi="Nunito" w:cs="Arial"/>
          <w:sz w:val="22"/>
          <w:szCs w:val="22"/>
          <w:lang w:val="es-CO"/>
        </w:rPr>
        <w:t xml:space="preserve"> </w:t>
      </w:r>
      <w:r w:rsidR="0068600A" w:rsidRPr="002B7FFC">
        <w:rPr>
          <w:rFonts w:ascii="Nunito" w:eastAsia="Arial" w:hAnsi="Nunito" w:cs="Arial"/>
          <w:sz w:val="22"/>
          <w:szCs w:val="22"/>
          <w:lang w:val="es-CO"/>
        </w:rPr>
        <w:t>y</w:t>
      </w:r>
      <w:r w:rsidR="007A6C56" w:rsidRPr="002B7FFC">
        <w:rPr>
          <w:rFonts w:ascii="Nunito" w:eastAsia="Arial" w:hAnsi="Nunito" w:cs="Arial"/>
          <w:sz w:val="22"/>
          <w:szCs w:val="22"/>
          <w:lang w:val="es-CO"/>
        </w:rPr>
        <w:t xml:space="preserve"> lograr </w:t>
      </w:r>
      <w:r w:rsidRPr="002B7FFC">
        <w:rPr>
          <w:rFonts w:ascii="Nunito" w:eastAsia="Arial" w:hAnsi="Nunito" w:cs="Arial"/>
          <w:sz w:val="22"/>
          <w:szCs w:val="22"/>
          <w:lang w:val="es-CO"/>
        </w:rPr>
        <w:t>su cierre adecuado, garantizando lineamientos uniformes y precisos requeridos en cualquier etapa, fortaleciendo la capacidad institucional exigida por el BID y aportando de manera directa al cumplimiento de objetivos específicos.</w:t>
      </w:r>
    </w:p>
    <w:p w14:paraId="3910DDE9" w14:textId="77777777" w:rsidR="00B548C2" w:rsidRPr="002B7FFC" w:rsidRDefault="00B548C2" w:rsidP="00783557">
      <w:pPr>
        <w:pStyle w:val="Prrafodelista"/>
        <w:ind w:left="567"/>
        <w:jc w:val="both"/>
        <w:rPr>
          <w:rFonts w:ascii="Nunito" w:eastAsia="Arial" w:hAnsi="Nunito" w:cs="Arial"/>
          <w:sz w:val="22"/>
          <w:szCs w:val="22"/>
          <w:lang w:val="es-CO"/>
        </w:rPr>
      </w:pPr>
    </w:p>
    <w:p w14:paraId="201B0398" w14:textId="52AC93B1" w:rsidR="007622AB" w:rsidRPr="002B7FFC" w:rsidRDefault="00B548C2" w:rsidP="00783557">
      <w:pPr>
        <w:ind w:left="567"/>
        <w:jc w:val="both"/>
        <w:rPr>
          <w:rFonts w:ascii="Nunito" w:eastAsia="Arial" w:hAnsi="Nunito" w:cs="Arial"/>
          <w:szCs w:val="22"/>
        </w:rPr>
      </w:pPr>
      <w:r w:rsidRPr="002B7FFC">
        <w:rPr>
          <w:rFonts w:ascii="Nunito" w:eastAsia="Arial" w:hAnsi="Nunito" w:cs="Arial"/>
          <w:szCs w:val="22"/>
        </w:rPr>
        <w:t xml:space="preserve">De acuerdo con lo anterior y fundamentados en la necesidad de continuar con </w:t>
      </w:r>
      <w:r w:rsidR="00C43DB0" w:rsidRPr="002B7FFC">
        <w:rPr>
          <w:rFonts w:ascii="Nunito" w:eastAsia="Arial" w:hAnsi="Nunito" w:cs="Arial"/>
          <w:szCs w:val="22"/>
        </w:rPr>
        <w:t xml:space="preserve">el </w:t>
      </w:r>
      <w:r w:rsidR="00C43DB0" w:rsidRPr="002B7FFC">
        <w:rPr>
          <w:rFonts w:ascii="Nunito" w:eastAsia="Arial" w:hAnsi="Nunito" w:cs="Arial"/>
          <w:szCs w:val="22"/>
          <w:lang w:val="es-MX"/>
        </w:rPr>
        <w:t xml:space="preserve">apoyo y asesoría a la coordinación </w:t>
      </w:r>
      <w:r w:rsidR="00C43DB0" w:rsidRPr="002B7FFC">
        <w:rPr>
          <w:rFonts w:ascii="Nunito" w:eastAsia="Arial" w:hAnsi="Nunito" w:cs="Arial"/>
          <w:szCs w:val="22"/>
        </w:rPr>
        <w:t>del Programa para la Transformación Digital de la Justicia en Colombia</w:t>
      </w:r>
      <w:r w:rsidR="00C43DB0" w:rsidRPr="002B7FFC">
        <w:rPr>
          <w:rFonts w:ascii="Nunito" w:eastAsia="Arial" w:hAnsi="Nunito" w:cs="Arial"/>
          <w:szCs w:val="22"/>
          <w:lang w:val="es-MX"/>
        </w:rPr>
        <w:t xml:space="preserve"> en lo relacionado con</w:t>
      </w:r>
      <w:r w:rsidRPr="002B7FFC">
        <w:rPr>
          <w:rFonts w:ascii="Nunito" w:eastAsia="Arial" w:hAnsi="Nunito" w:cs="Arial"/>
          <w:szCs w:val="22"/>
        </w:rPr>
        <w:t xml:space="preserve"> </w:t>
      </w:r>
      <w:r w:rsidR="00C57E8D" w:rsidRPr="002B7FFC">
        <w:rPr>
          <w:rFonts w:ascii="Nunito" w:eastAsia="Arial" w:hAnsi="Nunito" w:cs="Arial"/>
          <w:szCs w:val="22"/>
        </w:rPr>
        <w:t>la gestión financiero-administrativa</w:t>
      </w:r>
      <w:r w:rsidRPr="002B7FFC">
        <w:rPr>
          <w:rFonts w:ascii="Nunito" w:eastAsia="Arial" w:hAnsi="Nunito" w:cs="Arial"/>
          <w:szCs w:val="22"/>
        </w:rPr>
        <w:t>, esta contratación se enmarca en el literal (a) del numeral 5.4 de las causales definidas en las políticas GN-2350-</w:t>
      </w:r>
      <w:r w:rsidR="00783557" w:rsidRPr="002B7FFC">
        <w:rPr>
          <w:rFonts w:ascii="Nunito" w:eastAsia="Arial" w:hAnsi="Nunito" w:cs="Arial"/>
          <w:szCs w:val="22"/>
        </w:rPr>
        <w:t>15</w:t>
      </w:r>
      <w:r w:rsidRPr="002B7FFC">
        <w:rPr>
          <w:rFonts w:ascii="Nunito" w:eastAsia="Arial" w:hAnsi="Nunito" w:cs="Arial"/>
          <w:szCs w:val="22"/>
        </w:rPr>
        <w:t xml:space="preserve"> para la contratación directa de consultores individuales, financiados por el Banco Interamericano de Desarrollo.</w:t>
      </w:r>
    </w:p>
    <w:p w14:paraId="25AE7542" w14:textId="331E62C1" w:rsidR="000C452E" w:rsidRPr="002B7FFC" w:rsidRDefault="000C452E" w:rsidP="00BB4779">
      <w:pPr>
        <w:tabs>
          <w:tab w:val="left" w:pos="9360"/>
          <w:tab w:val="left" w:pos="9720"/>
        </w:tabs>
        <w:jc w:val="both"/>
        <w:rPr>
          <w:rFonts w:ascii="Nunito" w:eastAsia="Arial" w:hAnsi="Nunito" w:cs="Arial"/>
          <w:szCs w:val="22"/>
        </w:rPr>
      </w:pPr>
    </w:p>
    <w:p w14:paraId="7ABD4B01" w14:textId="7AD9E092" w:rsidR="000A1CC4" w:rsidRPr="002B7FFC" w:rsidRDefault="3576B679" w:rsidP="00834AA9">
      <w:pPr>
        <w:pStyle w:val="Ttulo"/>
        <w:numPr>
          <w:ilvl w:val="0"/>
          <w:numId w:val="26"/>
        </w:numPr>
        <w:spacing w:before="0" w:after="0"/>
        <w:jc w:val="left"/>
        <w:rPr>
          <w:rFonts w:ascii="Nunito" w:eastAsia="Arial" w:hAnsi="Nunito" w:cs="Arial"/>
          <w:b w:val="0"/>
          <w:bCs w:val="0"/>
          <w:sz w:val="22"/>
          <w:szCs w:val="22"/>
        </w:rPr>
      </w:pPr>
      <w:r w:rsidRPr="002B7FFC">
        <w:rPr>
          <w:rFonts w:ascii="Nunito" w:eastAsia="Arial" w:hAnsi="Nunito" w:cs="Arial"/>
          <w:sz w:val="22"/>
          <w:szCs w:val="22"/>
        </w:rPr>
        <w:t>Objeto</w:t>
      </w:r>
      <w:r w:rsidR="3C74421A" w:rsidRPr="002B7FFC">
        <w:rPr>
          <w:rFonts w:ascii="Nunito" w:eastAsia="Arial" w:hAnsi="Nunito" w:cs="Arial"/>
          <w:sz w:val="22"/>
          <w:szCs w:val="22"/>
        </w:rPr>
        <w:t>:</w:t>
      </w:r>
    </w:p>
    <w:p w14:paraId="4AF36C02" w14:textId="77777777" w:rsidR="000A1CC4" w:rsidRPr="002B7FFC" w:rsidRDefault="000A1CC4" w:rsidP="00BB4779">
      <w:pPr>
        <w:ind w:left="142"/>
        <w:jc w:val="both"/>
        <w:rPr>
          <w:rFonts w:ascii="Nunito" w:eastAsia="Arial" w:hAnsi="Nunito" w:cs="Arial"/>
          <w:b/>
          <w:bCs/>
          <w:szCs w:val="22"/>
        </w:rPr>
      </w:pPr>
    </w:p>
    <w:p w14:paraId="7ED72648" w14:textId="3C69775D" w:rsidR="00E34F84" w:rsidRPr="002B7FFC" w:rsidRDefault="00153ED3" w:rsidP="00224B05">
      <w:pPr>
        <w:tabs>
          <w:tab w:val="left" w:pos="8640"/>
          <w:tab w:val="left" w:pos="8820"/>
          <w:tab w:val="left" w:pos="9180"/>
        </w:tabs>
        <w:ind w:right="-180"/>
        <w:jc w:val="both"/>
        <w:rPr>
          <w:rFonts w:ascii="Nunito" w:eastAsia="Arial" w:hAnsi="Nunito" w:cs="Arial"/>
          <w:szCs w:val="22"/>
        </w:rPr>
      </w:pPr>
      <w:r w:rsidRPr="00153ED3">
        <w:rPr>
          <w:rFonts w:ascii="Nunito" w:eastAsia="Arial" w:hAnsi="Nunito" w:cs="Arial"/>
          <w:szCs w:val="22"/>
        </w:rPr>
        <w:t>Realizar la gestión financiera del Programa para la Transformación Digital de la Justicia en Colombia (CO00007), financiado a través del Contrato de préstamo BID No. 5283/OC-CO-2 en el subcomponente 2.2 relativo a los servicios de justicia ofrecidos por la Rama Ejecutiva, cumpliendo las políticas del Banco, así como la normatividad local y los lineamientos institucionales, según corresponda, para alcanzar los objetivos propuestos del programa en el tiempo y la forma establecidos en el contrato de préstamo.</w:t>
      </w:r>
    </w:p>
    <w:p w14:paraId="3FE173C2" w14:textId="77777777" w:rsidR="00E34F84" w:rsidRPr="002B7FFC" w:rsidRDefault="00E34F84" w:rsidP="00BB4779">
      <w:pPr>
        <w:tabs>
          <w:tab w:val="left" w:pos="8640"/>
          <w:tab w:val="left" w:pos="8820"/>
          <w:tab w:val="left" w:pos="9180"/>
        </w:tabs>
        <w:ind w:left="851" w:right="-180" w:hanging="709"/>
        <w:jc w:val="both"/>
        <w:rPr>
          <w:rFonts w:ascii="Nunito" w:eastAsia="Arial" w:hAnsi="Nunito" w:cs="Arial"/>
          <w:szCs w:val="22"/>
        </w:rPr>
      </w:pPr>
    </w:p>
    <w:p w14:paraId="0EDC3B04" w14:textId="04AAD4EC" w:rsidR="000A1CC4" w:rsidRPr="002B7FFC" w:rsidRDefault="3576B679" w:rsidP="00834AA9">
      <w:pPr>
        <w:pStyle w:val="Ttulo"/>
        <w:numPr>
          <w:ilvl w:val="0"/>
          <w:numId w:val="26"/>
        </w:numPr>
        <w:spacing w:before="0" w:after="0"/>
        <w:ind w:hanging="502"/>
        <w:jc w:val="left"/>
        <w:rPr>
          <w:rFonts w:ascii="Nunito" w:eastAsia="Arial" w:hAnsi="Nunito" w:cs="Arial"/>
          <w:b w:val="0"/>
          <w:bCs w:val="0"/>
          <w:sz w:val="22"/>
          <w:szCs w:val="22"/>
        </w:rPr>
      </w:pPr>
      <w:r w:rsidRPr="002B7FFC">
        <w:rPr>
          <w:rFonts w:ascii="Nunito" w:eastAsia="Arial" w:hAnsi="Nunito" w:cs="Arial"/>
          <w:sz w:val="22"/>
          <w:szCs w:val="22"/>
        </w:rPr>
        <w:t>Actividades</w:t>
      </w:r>
      <w:r w:rsidR="3C74421A" w:rsidRPr="002B7FFC">
        <w:rPr>
          <w:rFonts w:ascii="Nunito" w:eastAsia="Arial" w:hAnsi="Nunito" w:cs="Arial"/>
          <w:sz w:val="22"/>
          <w:szCs w:val="22"/>
        </w:rPr>
        <w:t>:</w:t>
      </w:r>
    </w:p>
    <w:p w14:paraId="0F381A51" w14:textId="77777777" w:rsidR="00B5435F" w:rsidRPr="002B7FFC" w:rsidRDefault="00B5435F" w:rsidP="00BB4779">
      <w:pPr>
        <w:pStyle w:val="Default"/>
        <w:jc w:val="both"/>
        <w:rPr>
          <w:rFonts w:ascii="Nunito" w:eastAsia="Arial" w:hAnsi="Nunito" w:cs="Arial"/>
          <w:color w:val="auto"/>
          <w:sz w:val="22"/>
          <w:szCs w:val="22"/>
          <w:lang w:val="es-CO"/>
        </w:rPr>
      </w:pPr>
    </w:p>
    <w:p w14:paraId="3815710D" w14:textId="66F77BAD" w:rsidR="002D1895" w:rsidRPr="002B7FFC" w:rsidRDefault="002D1895" w:rsidP="002D1895">
      <w:pPr>
        <w:pStyle w:val="Default"/>
        <w:jc w:val="both"/>
        <w:rPr>
          <w:rFonts w:ascii="Nunito" w:eastAsia="Arial" w:hAnsi="Nunito" w:cs="Arial"/>
          <w:color w:val="auto"/>
          <w:sz w:val="22"/>
          <w:szCs w:val="22"/>
          <w:lang w:val="es-CO"/>
        </w:rPr>
      </w:pPr>
      <w:r w:rsidRPr="002B7FFC">
        <w:rPr>
          <w:rFonts w:ascii="Nunito" w:eastAsia="Arial" w:hAnsi="Nunito" w:cs="Arial"/>
          <w:color w:val="auto"/>
          <w:sz w:val="22"/>
          <w:szCs w:val="22"/>
          <w:lang w:val="es-CO"/>
        </w:rPr>
        <w:t>Acorde al ROP, y conforme lo indicado previamente, este especialista ser</w:t>
      </w:r>
      <w:r w:rsidR="00B6423A" w:rsidRPr="002B7FFC">
        <w:rPr>
          <w:rFonts w:ascii="Nunito" w:eastAsia="Arial" w:hAnsi="Nunito" w:cs="Arial"/>
          <w:color w:val="auto"/>
          <w:sz w:val="22"/>
          <w:szCs w:val="22"/>
          <w:lang w:val="es-CO"/>
        </w:rPr>
        <w:t>á</w:t>
      </w:r>
      <w:r w:rsidRPr="002B7FFC">
        <w:rPr>
          <w:rFonts w:ascii="Nunito" w:eastAsia="Arial" w:hAnsi="Nunito" w:cs="Arial"/>
          <w:color w:val="auto"/>
          <w:sz w:val="22"/>
          <w:szCs w:val="22"/>
          <w:lang w:val="es-CO"/>
        </w:rPr>
        <w:t xml:space="preserve"> el responsable de los procesos financiero-administrativos del Programa en articulación con los lineamientos y procedimientos del OE. Será el encargado, además, de preparar la documentación y las solicitudes de desembolsos del financiamiento, as</w:t>
      </w:r>
      <w:r w:rsidR="000478D5" w:rsidRPr="002B7FFC">
        <w:rPr>
          <w:rFonts w:ascii="Nunito" w:eastAsia="Arial" w:hAnsi="Nunito" w:cs="Arial"/>
          <w:color w:val="auto"/>
          <w:sz w:val="22"/>
          <w:szCs w:val="22"/>
          <w:lang w:val="es-CO"/>
        </w:rPr>
        <w:t>í</w:t>
      </w:r>
      <w:r w:rsidRPr="002B7FFC">
        <w:rPr>
          <w:rFonts w:ascii="Nunito" w:eastAsia="Arial" w:hAnsi="Nunito" w:cs="Arial"/>
          <w:color w:val="auto"/>
          <w:sz w:val="22"/>
          <w:szCs w:val="22"/>
          <w:lang w:val="es-CO"/>
        </w:rPr>
        <w:t xml:space="preserve"> como las justificaciones de gastos elegibles del Programa de acuerdo con lo establecido en los procedimientos del BID. Del mismo modo, actuará como enlace entre la UEP y los Grupos de Gestión Financiera y Contable y Administrativ</w:t>
      </w:r>
      <w:r w:rsidR="00383634" w:rsidRPr="002B7FFC">
        <w:rPr>
          <w:rFonts w:ascii="Nunito" w:eastAsia="Arial" w:hAnsi="Nunito" w:cs="Arial"/>
          <w:color w:val="auto"/>
          <w:sz w:val="22"/>
          <w:szCs w:val="22"/>
          <w:lang w:val="es-CO"/>
        </w:rPr>
        <w:t>o</w:t>
      </w:r>
      <w:r w:rsidRPr="002B7FFC">
        <w:rPr>
          <w:rFonts w:ascii="Nunito" w:eastAsia="Arial" w:hAnsi="Nunito" w:cs="Arial"/>
          <w:color w:val="auto"/>
          <w:sz w:val="22"/>
          <w:szCs w:val="22"/>
          <w:lang w:val="es-CO"/>
        </w:rPr>
        <w:t xml:space="preserve"> para la preparación de información, atención de requerimientos de la auditoría externa del programa</w:t>
      </w:r>
      <w:r w:rsidR="0073323F" w:rsidRPr="002B7FFC">
        <w:rPr>
          <w:rFonts w:ascii="Nunito" w:eastAsia="Arial" w:hAnsi="Nunito" w:cs="Arial"/>
          <w:color w:val="auto"/>
          <w:sz w:val="22"/>
          <w:szCs w:val="22"/>
          <w:lang w:val="es-CO"/>
        </w:rPr>
        <w:t xml:space="preserve"> verificando que la información</w:t>
      </w:r>
      <w:r w:rsidR="00405B73" w:rsidRPr="002B7FFC">
        <w:rPr>
          <w:rFonts w:ascii="Nunito" w:eastAsia="Arial" w:hAnsi="Nunito" w:cs="Arial"/>
          <w:color w:val="auto"/>
          <w:sz w:val="22"/>
          <w:szCs w:val="22"/>
          <w:lang w:val="es-CO"/>
        </w:rPr>
        <w:t xml:space="preserve"> y documentación se ajuste a las políticas del BID</w:t>
      </w:r>
      <w:r w:rsidRPr="002B7FFC">
        <w:rPr>
          <w:rFonts w:ascii="Nunito" w:eastAsia="Arial" w:hAnsi="Nunito" w:cs="Arial"/>
          <w:color w:val="auto"/>
          <w:sz w:val="22"/>
          <w:szCs w:val="22"/>
          <w:lang w:val="es-CO"/>
        </w:rPr>
        <w:t xml:space="preserve">, y toda la actividad financiera que el Banco pueda solicitar durante la ejecución del programa </w:t>
      </w:r>
    </w:p>
    <w:p w14:paraId="175B38DF" w14:textId="77777777" w:rsidR="002D1895" w:rsidRPr="002B7FFC" w:rsidRDefault="002D1895" w:rsidP="00BB4779">
      <w:pPr>
        <w:pStyle w:val="Default"/>
        <w:jc w:val="both"/>
        <w:rPr>
          <w:rFonts w:ascii="Nunito" w:eastAsia="Arial" w:hAnsi="Nunito" w:cs="Arial"/>
          <w:color w:val="auto"/>
          <w:sz w:val="22"/>
          <w:szCs w:val="22"/>
          <w:lang w:val="es-CO"/>
        </w:rPr>
      </w:pPr>
    </w:p>
    <w:p w14:paraId="71A4EF15" w14:textId="696628CC" w:rsidR="00B32534" w:rsidRPr="002B7FFC" w:rsidRDefault="3576B679" w:rsidP="00BB4779">
      <w:pPr>
        <w:pStyle w:val="Default"/>
        <w:jc w:val="both"/>
        <w:rPr>
          <w:rFonts w:ascii="Nunito" w:eastAsia="Arial" w:hAnsi="Nunito" w:cs="Arial"/>
          <w:color w:val="auto"/>
          <w:sz w:val="22"/>
          <w:szCs w:val="22"/>
          <w:lang w:val="es-CO"/>
        </w:rPr>
      </w:pPr>
      <w:r w:rsidRPr="002B7FFC">
        <w:rPr>
          <w:rFonts w:ascii="Nunito" w:eastAsia="Arial" w:hAnsi="Nunito" w:cs="Arial"/>
          <w:color w:val="auto"/>
          <w:sz w:val="22"/>
          <w:szCs w:val="22"/>
          <w:lang w:val="es-CO"/>
        </w:rPr>
        <w:t xml:space="preserve">Para el desarrollo de la consultoría se deberán realizar como mínimo las siguientes actividades: </w:t>
      </w:r>
    </w:p>
    <w:p w14:paraId="714BE018" w14:textId="77777777" w:rsidR="00961D17" w:rsidRPr="002B7FFC" w:rsidRDefault="00961D17" w:rsidP="00BB4779">
      <w:pPr>
        <w:jc w:val="both"/>
        <w:rPr>
          <w:rFonts w:ascii="Nunito" w:eastAsia="Arial" w:hAnsi="Nunito" w:cs="Arial"/>
          <w:szCs w:val="22"/>
        </w:rPr>
      </w:pPr>
    </w:p>
    <w:p w14:paraId="7D9332D2" w14:textId="1A069E91"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Asegurar el cumplimiento de los requerimientos del Banco en lo relativo a las cláusulas de carácter contable/financiero del Programa/Proyecto, elaborando una matriz de seguimiento.</w:t>
      </w:r>
    </w:p>
    <w:p w14:paraId="13119F0C" w14:textId="694F3874"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Elaborar y mantener actualizada la programación financiera y el flujo de caja para una adecuada ejecución del Programa, según lo establecido en la matriz de resultados, con base en el Plan Operativo Anual (POA) y el Plan de Adquisiciones (PA), asegurando que todas las actividades financiadas con recursos de la operación sean consistentes con lo dispuesto por el Contrato de Préstamo/Carta Convenio y Reglamento Operativo.</w:t>
      </w:r>
    </w:p>
    <w:p w14:paraId="260F5379" w14:textId="6C60544F"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Asegurarse que los registros financieros/contables de la ejecución de los recursos del Programa/Proyecto se realicen de forma oportuna, según los requerimientos del Banco y aplicando los elementos de control interno.</w:t>
      </w:r>
    </w:p>
    <w:p w14:paraId="350200B4" w14:textId="61763782"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Llevar a cabo las conciliaciones bancarias de la cuenta especial conforme a los registros contables y registros del banco y elaborar los estados financieros en forma mensual conforme a los requerimientos del BID y presentar la rendición de cuentas del uso de fondos del Programa, acompañada de los formularios soporte, los cuales deben ser compatibles con la programación financiera y flujo de caja.</w:t>
      </w:r>
    </w:p>
    <w:p w14:paraId="28E1D8A0" w14:textId="32764EAE"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Preparar mensualmente los Estados Financieros del Programa en los formatos establecidos por el BID, así como otros informes del Programa y revisar los de la vigencia (anual) para que sean aprobados por la Gerencia y posteriormente auditados.</w:t>
      </w:r>
    </w:p>
    <w:p w14:paraId="7B4046CA" w14:textId="020187DD"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 xml:space="preserve">Asesorar y apoyar el proceso de contratación de la auditoría del Programa, atender los requerimientos relacionados con el MJD y brindar la información necesaria para el desarrollo de estas e implementar acciones para atender sus recomendaciones para cumplir el plan de acción propuesto. </w:t>
      </w:r>
    </w:p>
    <w:p w14:paraId="6BE8BD53" w14:textId="4E6901B4"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Implementar políticas y herramientas de control interno para asegurar una adecuada gestión fiduciaria del Programa.</w:t>
      </w:r>
    </w:p>
    <w:p w14:paraId="5AB4026D" w14:textId="09DEDC7A"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 xml:space="preserve">Articular con las distintas dependencias que administran los sistemas de presupuesto, tesorería, pagos y contabilidad, ajustando los procedimientos nacionales a los requisitos del Contrato de Préstamo en lo relacionado con las cláusulas de carácter contable/financiero del Programa y asegurarse que los registros financieros/contables de la ejecución de los recursos del Programa se realicen adecuada y oportunamente. </w:t>
      </w:r>
    </w:p>
    <w:p w14:paraId="46CDF161" w14:textId="557D6C5D"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 xml:space="preserve">Consolidar, revisar y preparar los documentos y soportes respectivos, para efectos de los trámites necesarios ante el Ministerio de Hacienda y Crédito Público para realizar las solicitudes de desembolso del financiamiento, presentar justificaciones de gastos y devolución de recursos, asegurando que estén completas y cumplan con los requerimientos establecidos en las normas y políticas del Banco. </w:t>
      </w:r>
    </w:p>
    <w:p w14:paraId="65B1F1A6" w14:textId="7D34ABF6"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 xml:space="preserve">Cumplir con lo establecido en las Políticas del BID, el Contrato de Préstamo y el ROP en lo relacionado con la gestión financiera del Programa y presentar oportunamente las propuestas de actualizaciones y/o ajustes que considere pertinentes. </w:t>
      </w:r>
    </w:p>
    <w:p w14:paraId="76905E38" w14:textId="110971C7"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Efectuar seguimiento y control financiero y presupuestal a la ejecución del Programa.</w:t>
      </w:r>
    </w:p>
    <w:p w14:paraId="1B7B8049" w14:textId="5A4E359C"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Efectuar la programación mensual de PAC en coordinación con las áreas involucradas en la ejecución del Programa con el fin de contar con la disponibilidad para el pago de los compromisos adquiridos con cargo a los recursos de Programa.</w:t>
      </w:r>
    </w:p>
    <w:p w14:paraId="6BF52065" w14:textId="559FA34D"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 xml:space="preserve">Asesorar y participar en los procesos de planeación, ejecución y seguimiento del Programa en lo de su competencia, lo que incluye el apoyo en la formulación de las herramientas de gestión y el seguimiento de estas. </w:t>
      </w:r>
    </w:p>
    <w:p w14:paraId="5E68230D" w14:textId="77C832DB" w:rsidR="00104BD1" w:rsidRPr="002B7FFC" w:rsidRDefault="00805C29" w:rsidP="003D4636">
      <w:pPr>
        <w:numPr>
          <w:ilvl w:val="1"/>
          <w:numId w:val="22"/>
        </w:numPr>
        <w:ind w:left="1276" w:right="-180" w:hanging="850"/>
        <w:jc w:val="both"/>
        <w:rPr>
          <w:rFonts w:ascii="Nunito" w:eastAsia="Arial" w:hAnsi="Nunito" w:cs="Arial"/>
          <w:szCs w:val="22"/>
        </w:rPr>
      </w:pPr>
      <w:r w:rsidRPr="00805C29">
        <w:rPr>
          <w:rFonts w:ascii="Nunito" w:eastAsia="MS Mincho" w:hAnsi="Nunito"/>
          <w:szCs w:val="22"/>
        </w:rPr>
        <w:t>Las demás que demande la UEP para el cumplimiento del objeto contractual.</w:t>
      </w:r>
    </w:p>
    <w:p w14:paraId="417E0429" w14:textId="7C1947BD" w:rsidR="000A1CC4" w:rsidRPr="002B7FFC" w:rsidRDefault="3C74421A" w:rsidP="00BB4779">
      <w:pPr>
        <w:tabs>
          <w:tab w:val="left" w:pos="360"/>
        </w:tabs>
        <w:ind w:left="851" w:hanging="709"/>
        <w:jc w:val="both"/>
        <w:rPr>
          <w:rFonts w:ascii="Nunito" w:eastAsia="Arial" w:hAnsi="Nunito" w:cs="Arial"/>
          <w:szCs w:val="22"/>
        </w:rPr>
      </w:pPr>
      <w:r w:rsidRPr="002B7FFC">
        <w:rPr>
          <w:rFonts w:ascii="Nunito" w:eastAsia="Arial" w:hAnsi="Nunito" w:cs="Arial"/>
          <w:szCs w:val="22"/>
        </w:rPr>
        <w:t xml:space="preserve">                          </w:t>
      </w:r>
    </w:p>
    <w:p w14:paraId="7AE73BCB" w14:textId="0897D2B7" w:rsidR="00492C0D" w:rsidRPr="002B7FFC" w:rsidRDefault="75F8D2D4" w:rsidP="00BB4779">
      <w:pPr>
        <w:numPr>
          <w:ilvl w:val="0"/>
          <w:numId w:val="22"/>
        </w:numPr>
        <w:jc w:val="both"/>
        <w:rPr>
          <w:rFonts w:ascii="Nunito" w:eastAsia="Arial" w:hAnsi="Nunito" w:cs="Arial"/>
          <w:b/>
          <w:bCs/>
          <w:szCs w:val="22"/>
        </w:rPr>
      </w:pPr>
      <w:r w:rsidRPr="002B7FFC">
        <w:rPr>
          <w:rFonts w:ascii="Nunito" w:eastAsia="Arial" w:hAnsi="Nunito" w:cs="Arial"/>
          <w:b/>
          <w:bCs/>
          <w:szCs w:val="22"/>
        </w:rPr>
        <w:t>Características de la Consultoría</w:t>
      </w:r>
    </w:p>
    <w:p w14:paraId="13EDD7E1" w14:textId="77777777" w:rsidR="00492C0D" w:rsidRPr="002B7FFC" w:rsidRDefault="00492C0D" w:rsidP="00BB4779">
      <w:pPr>
        <w:ind w:left="851" w:hanging="709"/>
        <w:jc w:val="both"/>
        <w:rPr>
          <w:rFonts w:ascii="Nunito" w:eastAsia="Arial" w:hAnsi="Nunito" w:cs="Arial"/>
          <w:szCs w:val="22"/>
        </w:rPr>
      </w:pPr>
    </w:p>
    <w:p w14:paraId="0746A6E5" w14:textId="127F0AC9" w:rsidR="00492C0D" w:rsidRPr="002B7FFC" w:rsidRDefault="75F8D2D4" w:rsidP="00BB4779">
      <w:pPr>
        <w:numPr>
          <w:ilvl w:val="1"/>
          <w:numId w:val="25"/>
        </w:numPr>
        <w:ind w:left="709" w:hanging="709"/>
        <w:jc w:val="both"/>
        <w:rPr>
          <w:rFonts w:ascii="Nunito" w:eastAsia="Arial" w:hAnsi="Nunito" w:cs="Arial"/>
          <w:szCs w:val="22"/>
        </w:rPr>
      </w:pPr>
      <w:r w:rsidRPr="002B7FFC">
        <w:rPr>
          <w:rFonts w:ascii="Nunito" w:eastAsia="Arial" w:hAnsi="Nunito" w:cs="Arial"/>
          <w:b/>
          <w:bCs/>
          <w:szCs w:val="22"/>
        </w:rPr>
        <w:t>Tipo</w:t>
      </w:r>
      <w:r w:rsidRPr="002B7FFC">
        <w:rPr>
          <w:rFonts w:ascii="Nunito" w:eastAsia="Arial" w:hAnsi="Nunito" w:cs="Arial"/>
          <w:szCs w:val="22"/>
        </w:rPr>
        <w:t>: Consultor Individual</w:t>
      </w:r>
      <w:r w:rsidR="004C4361" w:rsidRPr="002B7FFC">
        <w:rPr>
          <w:rFonts w:ascii="Nunito" w:eastAsia="Arial" w:hAnsi="Nunito" w:cs="Arial"/>
          <w:szCs w:val="22"/>
        </w:rPr>
        <w:t>.</w:t>
      </w:r>
    </w:p>
    <w:p w14:paraId="19461178" w14:textId="77777777" w:rsidR="004C4361" w:rsidRPr="002B7FFC" w:rsidRDefault="004C4361" w:rsidP="004C4361">
      <w:pPr>
        <w:ind w:left="709"/>
        <w:jc w:val="both"/>
        <w:rPr>
          <w:rFonts w:ascii="Nunito" w:eastAsia="Arial" w:hAnsi="Nunito" w:cs="Arial"/>
          <w:szCs w:val="22"/>
        </w:rPr>
      </w:pPr>
    </w:p>
    <w:p w14:paraId="53EBAD8D" w14:textId="51060AAE" w:rsidR="75F8D2D4" w:rsidRPr="002B7FFC" w:rsidRDefault="75F8D2D4" w:rsidP="00BB4779">
      <w:pPr>
        <w:numPr>
          <w:ilvl w:val="1"/>
          <w:numId w:val="25"/>
        </w:numPr>
        <w:jc w:val="both"/>
        <w:rPr>
          <w:rFonts w:ascii="Nunito" w:eastAsia="Arial" w:hAnsi="Nunito" w:cs="Arial"/>
          <w:color w:val="000000" w:themeColor="text1"/>
          <w:szCs w:val="22"/>
        </w:rPr>
      </w:pPr>
      <w:r w:rsidRPr="002B7FFC">
        <w:rPr>
          <w:rFonts w:ascii="Nunito" w:eastAsia="Arial" w:hAnsi="Nunito" w:cs="Arial"/>
          <w:b/>
          <w:bCs/>
          <w:szCs w:val="22"/>
        </w:rPr>
        <w:t>Duración</w:t>
      </w:r>
      <w:r w:rsidRPr="002B7FFC">
        <w:rPr>
          <w:rFonts w:ascii="Nunito" w:eastAsia="Arial" w:hAnsi="Nunito" w:cs="Arial"/>
          <w:szCs w:val="22"/>
        </w:rPr>
        <w:t xml:space="preserve">: </w:t>
      </w:r>
      <w:r w:rsidR="0090361E" w:rsidRPr="002B7FFC">
        <w:rPr>
          <w:rFonts w:ascii="Nunito" w:eastAsia="Arial" w:hAnsi="Nunito" w:cs="Arial"/>
          <w:color w:val="000000" w:themeColor="text1"/>
          <w:szCs w:val="22"/>
        </w:rPr>
        <w:t>Se</w:t>
      </w:r>
      <w:r w:rsidR="0090361E" w:rsidRPr="002B7FFC">
        <w:rPr>
          <w:rFonts w:ascii="Nunito" w:eastAsia="Arial" w:hAnsi="Nunito" w:cs="Arial"/>
          <w:szCs w:val="22"/>
        </w:rPr>
        <w:t xml:space="preserve">rá </w:t>
      </w:r>
      <w:r w:rsidR="00FD215F">
        <w:rPr>
          <w:rFonts w:ascii="Nunito" w:eastAsia="Arial" w:hAnsi="Nunito" w:cs="Arial"/>
          <w:szCs w:val="22"/>
        </w:rPr>
        <w:t xml:space="preserve">por </w:t>
      </w:r>
      <w:r w:rsidR="008F692C">
        <w:rPr>
          <w:rFonts w:ascii="Nunito" w:eastAsia="Arial" w:hAnsi="Nunito" w:cs="Arial"/>
          <w:szCs w:val="22"/>
        </w:rPr>
        <w:t>cinco</w:t>
      </w:r>
      <w:r w:rsidR="00FD215F">
        <w:rPr>
          <w:rFonts w:ascii="Nunito" w:eastAsia="Arial" w:hAnsi="Nunito" w:cs="Arial"/>
          <w:szCs w:val="22"/>
        </w:rPr>
        <w:t xml:space="preserve"> (</w:t>
      </w:r>
      <w:r w:rsidR="008F692C">
        <w:rPr>
          <w:rFonts w:ascii="Nunito" w:eastAsia="Arial" w:hAnsi="Nunito" w:cs="Arial"/>
          <w:szCs w:val="22"/>
        </w:rPr>
        <w:t>5</w:t>
      </w:r>
      <w:r w:rsidR="00FD215F">
        <w:rPr>
          <w:rFonts w:ascii="Nunito" w:eastAsia="Arial" w:hAnsi="Nunito" w:cs="Arial"/>
          <w:szCs w:val="22"/>
        </w:rPr>
        <w:t>) meses sin que supere</w:t>
      </w:r>
      <w:r w:rsidR="00FD215F" w:rsidRPr="00314008">
        <w:rPr>
          <w:rFonts w:ascii="Nunito" w:eastAsia="Arial" w:hAnsi="Nunito" w:cs="Arial"/>
          <w:szCs w:val="22"/>
        </w:rPr>
        <w:t xml:space="preserve"> </w:t>
      </w:r>
      <w:r w:rsidR="0090361E" w:rsidRPr="002B7FFC">
        <w:rPr>
          <w:rFonts w:ascii="Nunito" w:eastAsia="Arial" w:hAnsi="Nunito" w:cs="Arial"/>
          <w:szCs w:val="22"/>
        </w:rPr>
        <w:t xml:space="preserve">el </w:t>
      </w:r>
      <w:r w:rsidR="00335A10" w:rsidRPr="002B7FFC">
        <w:rPr>
          <w:rFonts w:ascii="Nunito" w:hAnsi="Nunito"/>
          <w:szCs w:val="22"/>
        </w:rPr>
        <w:t>17 de agosto</w:t>
      </w:r>
      <w:r w:rsidR="0090361E" w:rsidRPr="002B7FFC">
        <w:rPr>
          <w:rFonts w:ascii="Nunito" w:eastAsia="Arial" w:hAnsi="Nunito" w:cs="Arial"/>
          <w:szCs w:val="22"/>
        </w:rPr>
        <w:t xml:space="preserve"> de 202</w:t>
      </w:r>
      <w:r w:rsidR="00FD215F">
        <w:rPr>
          <w:rFonts w:ascii="Nunito" w:eastAsia="Arial" w:hAnsi="Nunito" w:cs="Arial"/>
          <w:szCs w:val="22"/>
        </w:rPr>
        <w:t>6</w:t>
      </w:r>
      <w:r w:rsidR="0090361E" w:rsidRPr="002B7FFC">
        <w:rPr>
          <w:rFonts w:ascii="Nunito" w:eastAsia="Arial" w:hAnsi="Nunito" w:cs="Arial"/>
          <w:szCs w:val="22"/>
        </w:rPr>
        <w:t>. El contrato inicia una vez se expida el registro presupuestal</w:t>
      </w:r>
      <w:r w:rsidR="00250AA7" w:rsidRPr="002B7FFC">
        <w:rPr>
          <w:rFonts w:ascii="Nunito" w:eastAsia="Arial" w:hAnsi="Nunito" w:cs="Arial"/>
          <w:szCs w:val="22"/>
        </w:rPr>
        <w:t xml:space="preserve"> </w:t>
      </w:r>
      <w:r w:rsidR="00E14822" w:rsidRPr="002B7FFC">
        <w:rPr>
          <w:rFonts w:ascii="Nunito" w:hAnsi="Nunito"/>
          <w:szCs w:val="22"/>
        </w:rPr>
        <w:t>y se apruebe la garantía de cumplimiento, de conformidad con los</w:t>
      </w:r>
      <w:r w:rsidR="00E14822" w:rsidRPr="002B7FFC">
        <w:rPr>
          <w:rFonts w:ascii="Nunito" w:hAnsi="Nunito"/>
          <w:spacing w:val="1"/>
          <w:szCs w:val="22"/>
        </w:rPr>
        <w:t xml:space="preserve"> </w:t>
      </w:r>
      <w:r w:rsidR="00E14822" w:rsidRPr="002B7FFC">
        <w:rPr>
          <w:rFonts w:ascii="Nunito" w:hAnsi="Nunito"/>
          <w:szCs w:val="22"/>
        </w:rPr>
        <w:t>lineamientos del organismo ejecutor</w:t>
      </w:r>
      <w:r w:rsidR="007169B9" w:rsidRPr="002B7FFC">
        <w:rPr>
          <w:rFonts w:ascii="Nunito" w:eastAsia="Arial" w:hAnsi="Nunito" w:cs="Arial"/>
          <w:szCs w:val="22"/>
        </w:rPr>
        <w:t>.</w:t>
      </w:r>
    </w:p>
    <w:p w14:paraId="2F51F65D" w14:textId="54050222" w:rsidR="00492C0D" w:rsidRPr="002B7FFC" w:rsidRDefault="00492C0D" w:rsidP="00BB4779">
      <w:pPr>
        <w:ind w:left="851" w:hanging="709"/>
        <w:jc w:val="both"/>
        <w:rPr>
          <w:rFonts w:ascii="Nunito" w:eastAsia="Arial" w:hAnsi="Nunito" w:cs="Arial"/>
          <w:szCs w:val="22"/>
        </w:rPr>
      </w:pPr>
    </w:p>
    <w:p w14:paraId="7665138A" w14:textId="4B8430C5" w:rsidR="00492C0D" w:rsidRPr="002B7FFC" w:rsidRDefault="75F8D2D4" w:rsidP="00BB4779">
      <w:pPr>
        <w:pStyle w:val="Prrafodelista"/>
        <w:numPr>
          <w:ilvl w:val="1"/>
          <w:numId w:val="25"/>
        </w:numPr>
        <w:jc w:val="both"/>
        <w:rPr>
          <w:rFonts w:ascii="Nunito" w:eastAsia="Arial" w:hAnsi="Nunito" w:cs="Arial"/>
          <w:sz w:val="22"/>
          <w:szCs w:val="22"/>
          <w:lang w:val="es-CO"/>
        </w:rPr>
      </w:pPr>
      <w:r w:rsidRPr="002B7FFC">
        <w:rPr>
          <w:rFonts w:ascii="Nunito" w:eastAsia="Arial" w:hAnsi="Nunito" w:cs="Arial"/>
          <w:b/>
          <w:bCs/>
          <w:sz w:val="22"/>
          <w:szCs w:val="22"/>
          <w:lang w:val="es-CO"/>
        </w:rPr>
        <w:t>Previsión de continuidad de los servicios:</w:t>
      </w:r>
      <w:r w:rsidRPr="002B7FFC">
        <w:rPr>
          <w:rFonts w:ascii="Nunito" w:eastAsia="Arial" w:hAnsi="Nunito" w:cs="Arial"/>
          <w:sz w:val="22"/>
          <w:szCs w:val="22"/>
          <w:lang w:val="es-CO"/>
        </w:rPr>
        <w:t xml:space="preserve"> </w:t>
      </w:r>
      <w:r w:rsidR="00EA37A1" w:rsidRPr="002B7FFC">
        <w:rPr>
          <w:rFonts w:ascii="Nunito" w:eastAsia="Arial" w:hAnsi="Nunito" w:cs="Arial"/>
          <w:sz w:val="22"/>
          <w:szCs w:val="22"/>
          <w:lang w:val="es-CO"/>
        </w:rPr>
        <w:t>P</w:t>
      </w:r>
      <w:r w:rsidRPr="002B7FFC">
        <w:rPr>
          <w:rFonts w:ascii="Nunito" w:eastAsia="Arial" w:hAnsi="Nunito" w:cs="Arial"/>
          <w:sz w:val="22"/>
          <w:szCs w:val="22"/>
          <w:lang w:val="es-CO"/>
        </w:rPr>
        <w:t xml:space="preserve">revia evaluación y a satisfacción del contratante, se podrá dar continuidad a la contratación del consultor, para lo cual deberá contar con la </w:t>
      </w:r>
      <w:r w:rsidR="00EA37A1" w:rsidRPr="002B7FFC">
        <w:rPr>
          <w:rFonts w:ascii="Nunito" w:eastAsia="Arial" w:hAnsi="Nunito" w:cs="Arial"/>
          <w:sz w:val="22"/>
          <w:szCs w:val="22"/>
          <w:lang w:val="es-CO"/>
        </w:rPr>
        <w:t>N</w:t>
      </w:r>
      <w:r w:rsidRPr="002B7FFC">
        <w:rPr>
          <w:rFonts w:ascii="Nunito" w:eastAsia="Arial" w:hAnsi="Nunito" w:cs="Arial"/>
          <w:sz w:val="22"/>
          <w:szCs w:val="22"/>
          <w:lang w:val="es-CO"/>
        </w:rPr>
        <w:t>o objeción del Banco.</w:t>
      </w:r>
    </w:p>
    <w:p w14:paraId="1EAB9975" w14:textId="77777777" w:rsidR="00492C0D" w:rsidRPr="002B7FFC" w:rsidRDefault="00492C0D" w:rsidP="00BB4779">
      <w:pPr>
        <w:ind w:left="851" w:hanging="709"/>
        <w:jc w:val="both"/>
        <w:rPr>
          <w:rFonts w:ascii="Nunito" w:eastAsia="Arial" w:hAnsi="Nunito" w:cs="Arial"/>
          <w:szCs w:val="22"/>
        </w:rPr>
      </w:pPr>
    </w:p>
    <w:p w14:paraId="2E3D30E2" w14:textId="77777777" w:rsidR="00C23712" w:rsidRPr="002B7FFC" w:rsidRDefault="00C23712" w:rsidP="00C23712">
      <w:pPr>
        <w:numPr>
          <w:ilvl w:val="1"/>
          <w:numId w:val="25"/>
        </w:numPr>
        <w:jc w:val="both"/>
        <w:rPr>
          <w:rFonts w:ascii="Nunito" w:eastAsia="Arial" w:hAnsi="Nunito" w:cs="Arial"/>
          <w:b/>
          <w:bCs/>
          <w:szCs w:val="22"/>
        </w:rPr>
      </w:pPr>
      <w:r w:rsidRPr="002B7FFC">
        <w:rPr>
          <w:rFonts w:ascii="Nunito" w:eastAsia="Arial" w:hAnsi="Nunito" w:cs="Arial"/>
          <w:b/>
          <w:bCs/>
          <w:szCs w:val="22"/>
        </w:rPr>
        <w:t>Garantías</w:t>
      </w:r>
      <w:r w:rsidRPr="002B7FFC">
        <w:rPr>
          <w:rFonts w:ascii="Nunito" w:eastAsia="Arial" w:hAnsi="Nunito" w:cs="Arial"/>
          <w:szCs w:val="22"/>
        </w:rPr>
        <w:t>: El consultor deberá constituir a favor de la Nación – Ministerio de Justicia y del Derecho, NIT No. 900.457.461-9, con una entidad financiera o de seguros autorizada por la Superintendencia Financiera de Colombia, garantía de cumplimiento del contrato, cuya cuantía será equivalente al diez por ciento (10%) del valor total del contrato y cubrirá el plazo de ejecución de este, contados a partir de la suscripción, y seis (6) meses más. Lo anterior, en armonía con la normatividad nacional y de acuerdo con el lineamiento institucional del organismo ejecutor de fecha 22 de septiembre de 2022, emitido por el Ordenador del Gasto.</w:t>
      </w:r>
    </w:p>
    <w:p w14:paraId="2E212242" w14:textId="77777777" w:rsidR="00C23712" w:rsidRPr="002B7FFC" w:rsidRDefault="00C23712" w:rsidP="00C23712">
      <w:pPr>
        <w:pStyle w:val="Prrafodelista"/>
        <w:rPr>
          <w:rFonts w:ascii="Nunito" w:eastAsia="Arial" w:hAnsi="Nunito" w:cs="Arial"/>
          <w:b/>
          <w:bCs/>
          <w:sz w:val="22"/>
          <w:szCs w:val="22"/>
          <w:lang w:val="es-CO"/>
        </w:rPr>
      </w:pPr>
    </w:p>
    <w:p w14:paraId="382A0295" w14:textId="4BD2850B" w:rsidR="000A1CC4" w:rsidRPr="002B7FFC" w:rsidRDefault="75F8D2D4" w:rsidP="00013F42">
      <w:pPr>
        <w:pStyle w:val="Prrafodelista"/>
        <w:numPr>
          <w:ilvl w:val="1"/>
          <w:numId w:val="35"/>
        </w:numPr>
        <w:ind w:left="709" w:hanging="709"/>
        <w:jc w:val="both"/>
        <w:rPr>
          <w:rFonts w:ascii="Nunito" w:eastAsia="Arial" w:hAnsi="Nunito" w:cs="Arial"/>
          <w:sz w:val="22"/>
          <w:szCs w:val="22"/>
          <w:lang w:val="es-CO"/>
        </w:rPr>
      </w:pPr>
      <w:r w:rsidRPr="002B7FFC">
        <w:rPr>
          <w:rFonts w:ascii="Nunito" w:eastAsia="Arial" w:hAnsi="Nunito" w:cs="Arial"/>
          <w:b/>
          <w:bCs/>
          <w:sz w:val="22"/>
          <w:szCs w:val="22"/>
          <w:lang w:val="es-CO"/>
        </w:rPr>
        <w:t>Lugar de trabajo:</w:t>
      </w:r>
      <w:r w:rsidRPr="002B7FFC">
        <w:rPr>
          <w:rFonts w:ascii="Nunito" w:eastAsia="Arial" w:hAnsi="Nunito" w:cs="Arial"/>
          <w:sz w:val="22"/>
          <w:szCs w:val="22"/>
          <w:lang w:val="es-CO"/>
        </w:rPr>
        <w:t xml:space="preserve"> </w:t>
      </w:r>
      <w:r w:rsidR="4C200A5E" w:rsidRPr="002B7FFC">
        <w:rPr>
          <w:rFonts w:ascii="Nunito" w:eastAsia="Arial" w:hAnsi="Nunito" w:cs="Arial"/>
          <w:sz w:val="22"/>
          <w:szCs w:val="22"/>
          <w:lang w:val="es-CO"/>
        </w:rPr>
        <w:t>E</w:t>
      </w:r>
      <w:r w:rsidR="26FD74B7" w:rsidRPr="002B7FFC">
        <w:rPr>
          <w:rFonts w:ascii="Nunito" w:eastAsia="Arial" w:hAnsi="Nunito" w:cs="Arial"/>
          <w:sz w:val="22"/>
          <w:szCs w:val="22"/>
          <w:lang w:val="es-CO"/>
        </w:rPr>
        <w:t>l trabajo del Consultor se desarrollará en Bogotá, en la sede del Ministerio de Justicia y del Derecho o donde este disponga.</w:t>
      </w:r>
    </w:p>
    <w:p w14:paraId="23B6505E" w14:textId="77777777" w:rsidR="000A1CC4" w:rsidRPr="002B7FFC" w:rsidRDefault="000A1CC4" w:rsidP="00BB4779">
      <w:pPr>
        <w:ind w:left="851" w:hanging="709"/>
        <w:jc w:val="both"/>
        <w:rPr>
          <w:rFonts w:ascii="Nunito" w:eastAsia="Arial" w:hAnsi="Nunito" w:cs="Arial"/>
          <w:szCs w:val="22"/>
        </w:rPr>
      </w:pPr>
    </w:p>
    <w:p w14:paraId="29014893" w14:textId="14371083" w:rsidR="00492C0D" w:rsidRPr="002B7FFC" w:rsidRDefault="75F8D2D4" w:rsidP="00BB4779">
      <w:pPr>
        <w:numPr>
          <w:ilvl w:val="0"/>
          <w:numId w:val="25"/>
        </w:numPr>
        <w:jc w:val="both"/>
        <w:rPr>
          <w:rFonts w:ascii="Nunito" w:eastAsia="Arial" w:hAnsi="Nunito" w:cs="Arial"/>
          <w:b/>
          <w:bCs/>
          <w:szCs w:val="22"/>
        </w:rPr>
      </w:pPr>
      <w:r w:rsidRPr="002B7FFC">
        <w:rPr>
          <w:rFonts w:ascii="Nunito" w:eastAsia="Arial" w:hAnsi="Nunito" w:cs="Arial"/>
          <w:b/>
          <w:bCs/>
          <w:szCs w:val="22"/>
        </w:rPr>
        <w:t xml:space="preserve">Perfil Mínimo Requerido </w:t>
      </w:r>
    </w:p>
    <w:p w14:paraId="4877C846" w14:textId="77777777" w:rsidR="00653C92" w:rsidRPr="002B7FFC" w:rsidRDefault="00653C92" w:rsidP="00BB4779">
      <w:pPr>
        <w:ind w:left="360"/>
        <w:rPr>
          <w:rFonts w:ascii="Nunito" w:eastAsia="Arial" w:hAnsi="Nunito" w:cs="Arial"/>
          <w:szCs w:val="22"/>
          <w:lang w:eastAsia="es-ES"/>
        </w:rPr>
      </w:pPr>
      <w:bookmarkStart w:id="5" w:name="_Hlk87542915"/>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4531"/>
      </w:tblGrid>
      <w:tr w:rsidR="00ED1FE7" w:rsidRPr="002B7FFC" w14:paraId="39B61F16" w14:textId="77777777" w:rsidTr="00E43E48">
        <w:trPr>
          <w:trHeight w:val="239"/>
          <w:jc w:val="center"/>
        </w:trPr>
        <w:tc>
          <w:tcPr>
            <w:tcW w:w="4678" w:type="dxa"/>
            <w:vAlign w:val="center"/>
          </w:tcPr>
          <w:bookmarkEnd w:id="5"/>
          <w:p w14:paraId="0D642ECD" w14:textId="77777777" w:rsidR="00653C92" w:rsidRPr="002B7FFC" w:rsidRDefault="4C200A5E" w:rsidP="002D2E3C">
            <w:pPr>
              <w:pStyle w:val="Textocomentario"/>
              <w:ind w:right="57"/>
              <w:contextualSpacing/>
              <w:jc w:val="center"/>
              <w:rPr>
                <w:rFonts w:ascii="Nunito" w:eastAsia="Arial" w:hAnsi="Nunito" w:cs="Arial"/>
                <w:b/>
                <w:bCs/>
                <w:smallCaps/>
                <w:sz w:val="22"/>
                <w:szCs w:val="22"/>
                <w:lang w:val="es-CO"/>
              </w:rPr>
            </w:pPr>
            <w:r w:rsidRPr="002B7FFC">
              <w:rPr>
                <w:rFonts w:ascii="Nunito" w:eastAsia="Arial" w:hAnsi="Nunito" w:cs="Arial"/>
                <w:b/>
                <w:bCs/>
                <w:smallCaps/>
                <w:sz w:val="22"/>
                <w:szCs w:val="22"/>
                <w:lang w:val="es-CO"/>
              </w:rPr>
              <w:t>Formación académica</w:t>
            </w:r>
          </w:p>
        </w:tc>
        <w:tc>
          <w:tcPr>
            <w:tcW w:w="4531" w:type="dxa"/>
            <w:vAlign w:val="center"/>
          </w:tcPr>
          <w:p w14:paraId="576430EF" w14:textId="77777777" w:rsidR="00653C92" w:rsidRPr="002B7FFC" w:rsidRDefault="4C200A5E" w:rsidP="002D2E3C">
            <w:pPr>
              <w:pStyle w:val="Default"/>
              <w:contextualSpacing/>
              <w:jc w:val="center"/>
              <w:rPr>
                <w:rFonts w:ascii="Nunito" w:eastAsia="Arial" w:hAnsi="Nunito" w:cs="Arial"/>
                <w:b/>
                <w:bCs/>
                <w:smallCaps/>
                <w:color w:val="auto"/>
                <w:sz w:val="22"/>
                <w:szCs w:val="22"/>
                <w:lang w:val="es-CO"/>
              </w:rPr>
            </w:pPr>
            <w:r w:rsidRPr="002B7FFC">
              <w:rPr>
                <w:rFonts w:ascii="Nunito" w:eastAsia="Arial" w:hAnsi="Nunito" w:cs="Arial"/>
                <w:b/>
                <w:bCs/>
                <w:smallCaps/>
                <w:color w:val="auto"/>
                <w:sz w:val="22"/>
                <w:szCs w:val="22"/>
                <w:lang w:val="es-CO"/>
              </w:rPr>
              <w:t>Experiencia</w:t>
            </w:r>
          </w:p>
        </w:tc>
      </w:tr>
      <w:tr w:rsidR="00ED1FE7" w:rsidRPr="002B7FFC" w14:paraId="0B6E0D2B" w14:textId="77777777" w:rsidTr="00AA2C42">
        <w:trPr>
          <w:trHeight w:val="487"/>
          <w:jc w:val="center"/>
        </w:trPr>
        <w:tc>
          <w:tcPr>
            <w:tcW w:w="4678" w:type="dxa"/>
            <w:vAlign w:val="center"/>
          </w:tcPr>
          <w:p w14:paraId="7CEC958A" w14:textId="4FC8CE49" w:rsidR="00B254F3" w:rsidRPr="002B7FFC" w:rsidRDefault="00067B0D" w:rsidP="00BB4779">
            <w:pPr>
              <w:pStyle w:val="Textocomentario"/>
              <w:ind w:right="57"/>
              <w:contextualSpacing/>
              <w:jc w:val="both"/>
              <w:rPr>
                <w:rFonts w:ascii="Nunito" w:eastAsia="Arial" w:hAnsi="Nunito" w:cs="Arial"/>
                <w:sz w:val="22"/>
                <w:szCs w:val="22"/>
                <w:lang w:val="es-CO" w:eastAsia="en-US"/>
              </w:rPr>
            </w:pPr>
            <w:r w:rsidRPr="002B7FFC">
              <w:rPr>
                <w:rFonts w:ascii="Nunito" w:eastAsia="Arial" w:hAnsi="Nunito" w:cs="Arial"/>
                <w:sz w:val="22"/>
                <w:szCs w:val="22"/>
                <w:lang w:val="es-CO" w:eastAsia="en-US"/>
              </w:rPr>
              <w:t xml:space="preserve">Título </w:t>
            </w:r>
            <w:r w:rsidR="00B254F3" w:rsidRPr="002B7FFC">
              <w:rPr>
                <w:rFonts w:ascii="Nunito" w:eastAsia="Arial" w:hAnsi="Nunito" w:cs="Arial"/>
                <w:sz w:val="22"/>
                <w:szCs w:val="22"/>
                <w:lang w:val="es-CO" w:eastAsia="en-US"/>
              </w:rPr>
              <w:t>Profesional en alguno de los siguientes Núcleos Básicos del Conocimiento:</w:t>
            </w:r>
          </w:p>
          <w:p w14:paraId="1B31C8E5" w14:textId="77777777" w:rsidR="00B254F3" w:rsidRPr="002B7FFC" w:rsidRDefault="00B254F3" w:rsidP="00BB4779">
            <w:pPr>
              <w:pStyle w:val="Textocomentario"/>
              <w:ind w:right="57"/>
              <w:contextualSpacing/>
              <w:jc w:val="both"/>
              <w:rPr>
                <w:rFonts w:ascii="Nunito" w:eastAsia="Arial" w:hAnsi="Nunito" w:cs="Arial"/>
                <w:sz w:val="22"/>
                <w:szCs w:val="22"/>
                <w:lang w:val="es-CO" w:eastAsia="en-US"/>
              </w:rPr>
            </w:pPr>
          </w:p>
          <w:p w14:paraId="5FF4B31C" w14:textId="77777777" w:rsidR="00B254F3" w:rsidRPr="002B7FFC" w:rsidRDefault="00B254F3" w:rsidP="00BB4779">
            <w:pPr>
              <w:pStyle w:val="Textocomentario"/>
              <w:numPr>
                <w:ilvl w:val="0"/>
                <w:numId w:val="27"/>
              </w:numPr>
              <w:ind w:left="314" w:right="57" w:hanging="284"/>
              <w:contextualSpacing/>
              <w:jc w:val="both"/>
              <w:rPr>
                <w:rFonts w:ascii="Nunito" w:eastAsia="Arial" w:hAnsi="Nunito" w:cs="Arial"/>
                <w:sz w:val="22"/>
                <w:szCs w:val="22"/>
                <w:lang w:val="es-CO" w:eastAsia="en-US"/>
              </w:rPr>
            </w:pPr>
            <w:r w:rsidRPr="002B7FFC">
              <w:rPr>
                <w:rFonts w:ascii="Nunito" w:eastAsia="Arial" w:hAnsi="Nunito" w:cs="Arial"/>
                <w:sz w:val="22"/>
                <w:szCs w:val="22"/>
                <w:lang w:val="es-CO" w:eastAsia="en-US"/>
              </w:rPr>
              <w:t>Contaduría.</w:t>
            </w:r>
          </w:p>
          <w:p w14:paraId="498822AC" w14:textId="77777777" w:rsidR="00B254F3" w:rsidRPr="002B7FFC" w:rsidRDefault="00B254F3" w:rsidP="00BB4779">
            <w:pPr>
              <w:pStyle w:val="Textocomentario"/>
              <w:numPr>
                <w:ilvl w:val="0"/>
                <w:numId w:val="27"/>
              </w:numPr>
              <w:ind w:left="314" w:right="57" w:hanging="284"/>
              <w:contextualSpacing/>
              <w:jc w:val="both"/>
              <w:rPr>
                <w:rFonts w:ascii="Nunito" w:eastAsia="Arial" w:hAnsi="Nunito" w:cs="Arial"/>
                <w:sz w:val="22"/>
                <w:szCs w:val="22"/>
                <w:lang w:val="es-CO" w:eastAsia="en-US"/>
              </w:rPr>
            </w:pPr>
            <w:r w:rsidRPr="002B7FFC">
              <w:rPr>
                <w:rFonts w:ascii="Nunito" w:eastAsia="Arial" w:hAnsi="Nunito" w:cs="Arial"/>
                <w:sz w:val="22"/>
                <w:szCs w:val="22"/>
                <w:lang w:val="es-CO" w:eastAsia="en-US"/>
              </w:rPr>
              <w:t>Ingeniería industrial.</w:t>
            </w:r>
          </w:p>
          <w:p w14:paraId="4D6E2461" w14:textId="583D1DA1" w:rsidR="00B254F3" w:rsidRPr="002B7FFC" w:rsidRDefault="00B254F3" w:rsidP="00FA46CE">
            <w:pPr>
              <w:pStyle w:val="Textocomentario"/>
              <w:numPr>
                <w:ilvl w:val="0"/>
                <w:numId w:val="27"/>
              </w:numPr>
              <w:ind w:left="314" w:right="57" w:hanging="284"/>
              <w:contextualSpacing/>
              <w:jc w:val="both"/>
              <w:rPr>
                <w:rFonts w:ascii="Nunito" w:eastAsia="Arial" w:hAnsi="Nunito" w:cs="Arial"/>
                <w:sz w:val="22"/>
                <w:szCs w:val="22"/>
                <w:lang w:val="es-CO" w:eastAsia="en-US"/>
              </w:rPr>
            </w:pPr>
            <w:r w:rsidRPr="002B7FFC">
              <w:rPr>
                <w:rFonts w:ascii="Nunito" w:eastAsia="Arial" w:hAnsi="Nunito" w:cs="Arial"/>
                <w:sz w:val="22"/>
                <w:szCs w:val="22"/>
                <w:lang w:val="es-CO" w:eastAsia="en-US"/>
              </w:rPr>
              <w:t>Ciencias económicas y administrativas.</w:t>
            </w:r>
          </w:p>
          <w:p w14:paraId="15766D0A" w14:textId="77777777" w:rsidR="00B254F3" w:rsidRPr="002B7FFC" w:rsidRDefault="00B254F3" w:rsidP="00BB4779">
            <w:pPr>
              <w:pStyle w:val="Textocomentario"/>
              <w:ind w:right="57"/>
              <w:contextualSpacing/>
              <w:jc w:val="both"/>
              <w:rPr>
                <w:rFonts w:ascii="Nunito" w:eastAsia="Arial" w:hAnsi="Nunito" w:cs="Arial"/>
                <w:sz w:val="22"/>
                <w:szCs w:val="22"/>
                <w:lang w:val="es-CO" w:eastAsia="en-US"/>
              </w:rPr>
            </w:pPr>
          </w:p>
          <w:p w14:paraId="2825CC20" w14:textId="3C902FF3" w:rsidR="00653C92" w:rsidRPr="002B7FFC" w:rsidRDefault="00547445" w:rsidP="00BB4779">
            <w:pPr>
              <w:pStyle w:val="Default"/>
              <w:jc w:val="both"/>
              <w:rPr>
                <w:rFonts w:ascii="Nunito" w:eastAsia="Arial" w:hAnsi="Nunito" w:cs="Arial"/>
                <w:color w:val="auto"/>
                <w:sz w:val="22"/>
                <w:szCs w:val="22"/>
                <w:lang w:val="es-CO"/>
              </w:rPr>
            </w:pPr>
            <w:r w:rsidRPr="002B7FFC">
              <w:rPr>
                <w:rFonts w:ascii="Nunito" w:eastAsia="Arial" w:hAnsi="Nunito" w:cs="Arial"/>
                <w:color w:val="auto"/>
                <w:sz w:val="22"/>
                <w:szCs w:val="22"/>
                <w:lang w:val="es-CO"/>
              </w:rPr>
              <w:t>Título de</w:t>
            </w:r>
            <w:r w:rsidR="00B254F3" w:rsidRPr="002B7FFC">
              <w:rPr>
                <w:rFonts w:ascii="Nunito" w:eastAsia="Arial" w:hAnsi="Nunito" w:cs="Arial"/>
                <w:color w:val="auto"/>
                <w:sz w:val="22"/>
                <w:szCs w:val="22"/>
                <w:lang w:val="es-CO"/>
              </w:rPr>
              <w:t xml:space="preserve"> postgrado en la modalidad de especialización o maestría en gerencia de proyectos, sistemas de gestión de calidad, gerencia y administración financiera, </w:t>
            </w:r>
            <w:r w:rsidR="006436BA" w:rsidRPr="002B7FFC">
              <w:rPr>
                <w:rFonts w:ascii="Nunito" w:eastAsia="Arial" w:hAnsi="Nunito" w:cs="Arial"/>
                <w:color w:val="auto"/>
                <w:sz w:val="22"/>
                <w:szCs w:val="22"/>
                <w:lang w:val="es-CO"/>
              </w:rPr>
              <w:t xml:space="preserve">administración pública, </w:t>
            </w:r>
            <w:r w:rsidR="00B254F3" w:rsidRPr="002B7FFC">
              <w:rPr>
                <w:rFonts w:ascii="Nunito" w:eastAsia="Arial" w:hAnsi="Nunito" w:cs="Arial"/>
                <w:color w:val="auto"/>
                <w:sz w:val="22"/>
                <w:szCs w:val="22"/>
                <w:lang w:val="es-CO"/>
              </w:rPr>
              <w:t>revisoría o auditoría fiscal</w:t>
            </w:r>
            <w:r w:rsidR="006436BA" w:rsidRPr="002B7FFC">
              <w:rPr>
                <w:rFonts w:ascii="Nunito" w:eastAsia="Arial" w:hAnsi="Nunito" w:cs="Arial"/>
                <w:color w:val="auto"/>
                <w:sz w:val="22"/>
                <w:szCs w:val="22"/>
                <w:lang w:val="es-CO"/>
              </w:rPr>
              <w:t xml:space="preserve"> o afines</w:t>
            </w:r>
            <w:r w:rsidR="00F74593" w:rsidRPr="002B7FFC">
              <w:rPr>
                <w:rFonts w:ascii="Nunito" w:eastAsia="Arial" w:hAnsi="Nunito" w:cs="Arial"/>
                <w:color w:val="auto"/>
                <w:sz w:val="22"/>
                <w:szCs w:val="22"/>
                <w:lang w:val="es-CO"/>
              </w:rPr>
              <w:t>.</w:t>
            </w:r>
          </w:p>
        </w:tc>
        <w:tc>
          <w:tcPr>
            <w:tcW w:w="4531" w:type="dxa"/>
            <w:vAlign w:val="center"/>
          </w:tcPr>
          <w:p w14:paraId="4D14BA6C" w14:textId="05B13901" w:rsidR="00653C92" w:rsidRPr="002B7FFC" w:rsidRDefault="4C200A5E" w:rsidP="00BB4779">
            <w:pPr>
              <w:pStyle w:val="Default"/>
              <w:contextualSpacing/>
              <w:jc w:val="both"/>
              <w:rPr>
                <w:rFonts w:ascii="Nunito" w:eastAsia="Arial" w:hAnsi="Nunito" w:cs="Arial"/>
                <w:color w:val="auto"/>
                <w:sz w:val="22"/>
                <w:szCs w:val="22"/>
                <w:lang w:val="es-CO"/>
              </w:rPr>
            </w:pPr>
            <w:r w:rsidRPr="002B7FFC">
              <w:rPr>
                <w:rFonts w:ascii="Nunito" w:eastAsia="Arial" w:hAnsi="Nunito" w:cs="Arial"/>
                <w:color w:val="auto"/>
                <w:sz w:val="22"/>
                <w:szCs w:val="22"/>
                <w:lang w:val="es-CO"/>
              </w:rPr>
              <w:t xml:space="preserve">Experiencia profesional general de </w:t>
            </w:r>
            <w:r w:rsidR="00D0646C" w:rsidRPr="002B7FFC">
              <w:rPr>
                <w:rFonts w:ascii="Nunito" w:eastAsia="Arial" w:hAnsi="Nunito" w:cs="Arial"/>
                <w:color w:val="auto"/>
                <w:sz w:val="22"/>
                <w:szCs w:val="22"/>
                <w:lang w:val="es-CO"/>
              </w:rPr>
              <w:t xml:space="preserve">al menos </w:t>
            </w:r>
            <w:r w:rsidR="00111ABF" w:rsidRPr="002B7FFC">
              <w:rPr>
                <w:rFonts w:ascii="Nunito" w:eastAsia="Arial" w:hAnsi="Nunito" w:cs="Arial"/>
                <w:b/>
                <w:bCs/>
                <w:color w:val="auto"/>
                <w:sz w:val="22"/>
                <w:szCs w:val="22"/>
                <w:lang w:val="es-CO"/>
              </w:rPr>
              <w:t xml:space="preserve">ocho </w:t>
            </w:r>
            <w:r w:rsidRPr="002B7FFC">
              <w:rPr>
                <w:rFonts w:ascii="Nunito" w:eastAsia="Arial" w:hAnsi="Nunito" w:cs="Arial"/>
                <w:b/>
                <w:bCs/>
                <w:color w:val="auto"/>
                <w:sz w:val="22"/>
                <w:szCs w:val="22"/>
                <w:lang w:val="es-CO"/>
              </w:rPr>
              <w:t>(</w:t>
            </w:r>
            <w:r w:rsidR="00111ABF" w:rsidRPr="002B7FFC">
              <w:rPr>
                <w:rFonts w:ascii="Nunito" w:eastAsia="Arial" w:hAnsi="Nunito" w:cs="Arial"/>
                <w:b/>
                <w:bCs/>
                <w:color w:val="auto"/>
                <w:sz w:val="22"/>
                <w:szCs w:val="22"/>
                <w:lang w:val="es-CO"/>
              </w:rPr>
              <w:t>8</w:t>
            </w:r>
            <w:r w:rsidRPr="002B7FFC">
              <w:rPr>
                <w:rFonts w:ascii="Nunito" w:eastAsia="Arial" w:hAnsi="Nunito" w:cs="Arial"/>
                <w:b/>
                <w:bCs/>
                <w:color w:val="auto"/>
                <w:sz w:val="22"/>
                <w:szCs w:val="22"/>
                <w:lang w:val="es-CO"/>
              </w:rPr>
              <w:t>) años</w:t>
            </w:r>
            <w:r w:rsidRPr="002B7FFC">
              <w:rPr>
                <w:rFonts w:ascii="Nunito" w:eastAsia="Arial" w:hAnsi="Nunito" w:cs="Arial"/>
                <w:color w:val="auto"/>
                <w:sz w:val="22"/>
                <w:szCs w:val="22"/>
                <w:lang w:val="es-CO"/>
              </w:rPr>
              <w:t>.</w:t>
            </w:r>
          </w:p>
          <w:p w14:paraId="2F40900F" w14:textId="77777777" w:rsidR="00653C92" w:rsidRPr="002B7FFC" w:rsidRDefault="00653C92" w:rsidP="00BB4779">
            <w:pPr>
              <w:pStyle w:val="Default"/>
              <w:contextualSpacing/>
              <w:jc w:val="both"/>
              <w:rPr>
                <w:rFonts w:ascii="Nunito" w:eastAsia="Arial" w:hAnsi="Nunito" w:cs="Arial"/>
                <w:color w:val="auto"/>
                <w:sz w:val="22"/>
                <w:szCs w:val="22"/>
                <w:lang w:val="es-CO"/>
              </w:rPr>
            </w:pPr>
          </w:p>
          <w:p w14:paraId="5AE36C95" w14:textId="3EC177B0" w:rsidR="00653C92" w:rsidRPr="002B7FFC" w:rsidRDefault="4C200A5E" w:rsidP="00BB4779">
            <w:pPr>
              <w:pStyle w:val="Default"/>
              <w:jc w:val="both"/>
              <w:rPr>
                <w:rFonts w:ascii="Nunito" w:eastAsia="Arial" w:hAnsi="Nunito" w:cs="Arial"/>
                <w:color w:val="auto"/>
                <w:sz w:val="22"/>
                <w:szCs w:val="22"/>
                <w:lang w:val="es-CO"/>
              </w:rPr>
            </w:pPr>
            <w:r w:rsidRPr="002B7FFC">
              <w:rPr>
                <w:rFonts w:ascii="Nunito" w:eastAsia="Arial" w:hAnsi="Nunito" w:cs="Arial"/>
                <w:color w:val="auto"/>
                <w:sz w:val="22"/>
                <w:szCs w:val="22"/>
                <w:lang w:val="es-CO"/>
              </w:rPr>
              <w:t xml:space="preserve">Experiencia específica </w:t>
            </w:r>
            <w:r w:rsidR="00155EC2" w:rsidRPr="002B7FFC">
              <w:rPr>
                <w:rFonts w:ascii="Nunito" w:eastAsia="Arial" w:hAnsi="Nunito" w:cs="Arial"/>
                <w:color w:val="auto"/>
                <w:sz w:val="22"/>
                <w:szCs w:val="22"/>
                <w:lang w:val="es-CO"/>
              </w:rPr>
              <w:t xml:space="preserve">mínima </w:t>
            </w:r>
            <w:r w:rsidR="003F0000" w:rsidRPr="002B7FFC">
              <w:rPr>
                <w:rFonts w:ascii="Nunito" w:eastAsia="Arial" w:hAnsi="Nunito" w:cs="Arial"/>
                <w:color w:val="auto"/>
                <w:sz w:val="22"/>
                <w:szCs w:val="22"/>
                <w:lang w:val="es-CO"/>
              </w:rPr>
              <w:t xml:space="preserve">de </w:t>
            </w:r>
            <w:r w:rsidR="00824A7C" w:rsidRPr="002B7FFC">
              <w:rPr>
                <w:rFonts w:ascii="Nunito" w:eastAsia="Arial" w:hAnsi="Nunito" w:cs="Arial"/>
                <w:b/>
                <w:bCs/>
                <w:color w:val="auto"/>
                <w:sz w:val="22"/>
                <w:szCs w:val="22"/>
                <w:lang w:val="es-CO"/>
              </w:rPr>
              <w:t>cua</w:t>
            </w:r>
            <w:r w:rsidR="003F0000" w:rsidRPr="002B7FFC">
              <w:rPr>
                <w:rFonts w:ascii="Nunito" w:eastAsia="Arial" w:hAnsi="Nunito" w:cs="Arial"/>
                <w:b/>
                <w:bCs/>
                <w:color w:val="auto"/>
                <w:sz w:val="22"/>
                <w:szCs w:val="22"/>
                <w:lang w:val="es-CO"/>
              </w:rPr>
              <w:t>tr</w:t>
            </w:r>
            <w:r w:rsidR="00824A7C" w:rsidRPr="002B7FFC">
              <w:rPr>
                <w:rFonts w:ascii="Nunito" w:eastAsia="Arial" w:hAnsi="Nunito" w:cs="Arial"/>
                <w:b/>
                <w:bCs/>
                <w:color w:val="auto"/>
                <w:sz w:val="22"/>
                <w:szCs w:val="22"/>
                <w:lang w:val="es-CO"/>
              </w:rPr>
              <w:t>o</w:t>
            </w:r>
            <w:r w:rsidR="003F0000" w:rsidRPr="002B7FFC">
              <w:rPr>
                <w:rFonts w:ascii="Nunito" w:eastAsia="Arial" w:hAnsi="Nunito" w:cs="Arial"/>
                <w:b/>
                <w:bCs/>
                <w:color w:val="auto"/>
                <w:sz w:val="22"/>
                <w:szCs w:val="22"/>
                <w:lang w:val="es-CO"/>
              </w:rPr>
              <w:t xml:space="preserve"> (</w:t>
            </w:r>
            <w:r w:rsidR="00824A7C" w:rsidRPr="002B7FFC">
              <w:rPr>
                <w:rFonts w:ascii="Nunito" w:eastAsia="Arial" w:hAnsi="Nunito" w:cs="Arial"/>
                <w:b/>
                <w:bCs/>
                <w:color w:val="auto"/>
                <w:sz w:val="22"/>
                <w:szCs w:val="22"/>
                <w:lang w:val="es-CO"/>
              </w:rPr>
              <w:t>4</w:t>
            </w:r>
            <w:r w:rsidR="003F0000" w:rsidRPr="002B7FFC">
              <w:rPr>
                <w:rFonts w:ascii="Nunito" w:eastAsia="Arial" w:hAnsi="Nunito" w:cs="Arial"/>
                <w:b/>
                <w:bCs/>
                <w:color w:val="auto"/>
                <w:sz w:val="22"/>
                <w:szCs w:val="22"/>
                <w:lang w:val="es-CO"/>
              </w:rPr>
              <w:t>)</w:t>
            </w:r>
            <w:r w:rsidR="003F0000" w:rsidRPr="002B7FFC">
              <w:rPr>
                <w:rFonts w:ascii="Nunito" w:eastAsia="Arial" w:hAnsi="Nunito" w:cs="Arial"/>
                <w:color w:val="auto"/>
                <w:sz w:val="22"/>
                <w:szCs w:val="22"/>
                <w:lang w:val="es-CO"/>
              </w:rPr>
              <w:t xml:space="preserve"> años </w:t>
            </w:r>
            <w:r w:rsidRPr="002B7FFC">
              <w:rPr>
                <w:rFonts w:ascii="Nunito" w:eastAsia="Arial" w:hAnsi="Nunito" w:cs="Arial"/>
                <w:color w:val="auto"/>
                <w:sz w:val="22"/>
                <w:szCs w:val="22"/>
                <w:lang w:val="es-CO"/>
              </w:rPr>
              <w:t xml:space="preserve">en gestión contable o financiera en proyectos financiados con recursos de </w:t>
            </w:r>
            <w:r w:rsidR="00B24B98" w:rsidRPr="002B7FFC">
              <w:rPr>
                <w:rFonts w:ascii="Nunito" w:eastAsia="Arial" w:hAnsi="Nunito" w:cs="Arial"/>
                <w:color w:val="auto"/>
                <w:sz w:val="22"/>
                <w:szCs w:val="22"/>
                <w:lang w:val="es-CO"/>
              </w:rPr>
              <w:t>cooperantes y/</w:t>
            </w:r>
            <w:proofErr w:type="spellStart"/>
            <w:r w:rsidR="00B24B98" w:rsidRPr="002B7FFC">
              <w:rPr>
                <w:rFonts w:ascii="Nunito" w:eastAsia="Arial" w:hAnsi="Nunito" w:cs="Arial"/>
                <w:color w:val="auto"/>
                <w:sz w:val="22"/>
                <w:szCs w:val="22"/>
                <w:lang w:val="es-CO"/>
              </w:rPr>
              <w:t>o</w:t>
            </w:r>
            <w:proofErr w:type="spellEnd"/>
            <w:r w:rsidR="00B24B98" w:rsidRPr="002B7FFC">
              <w:rPr>
                <w:rFonts w:ascii="Nunito" w:eastAsia="Arial" w:hAnsi="Nunito" w:cs="Arial"/>
                <w:color w:val="auto"/>
                <w:sz w:val="22"/>
                <w:szCs w:val="22"/>
                <w:lang w:val="es-CO"/>
              </w:rPr>
              <w:t xml:space="preserve"> </w:t>
            </w:r>
            <w:r w:rsidRPr="002B7FFC">
              <w:rPr>
                <w:rFonts w:ascii="Nunito" w:eastAsia="Arial" w:hAnsi="Nunito" w:cs="Arial"/>
                <w:color w:val="auto"/>
                <w:sz w:val="22"/>
                <w:szCs w:val="22"/>
                <w:lang w:val="es-CO"/>
              </w:rPr>
              <w:t>organismos multilaterales</w:t>
            </w:r>
            <w:r w:rsidR="0027536B" w:rsidRPr="002B7FFC">
              <w:rPr>
                <w:rFonts w:ascii="Nunito" w:eastAsia="Arial" w:hAnsi="Nunito" w:cs="Arial"/>
                <w:color w:val="auto"/>
                <w:sz w:val="22"/>
                <w:szCs w:val="22"/>
                <w:lang w:val="es-CO"/>
              </w:rPr>
              <w:t xml:space="preserve"> de crédito</w:t>
            </w:r>
            <w:r w:rsidR="00F74593" w:rsidRPr="002B7FFC">
              <w:rPr>
                <w:rFonts w:ascii="Nunito" w:eastAsia="Arial" w:hAnsi="Nunito" w:cs="Arial"/>
                <w:color w:val="auto"/>
                <w:sz w:val="22"/>
                <w:szCs w:val="22"/>
                <w:lang w:val="es-CO"/>
              </w:rPr>
              <w:t xml:space="preserve"> o en auditoría de este tipo de proyectos</w:t>
            </w:r>
            <w:r w:rsidR="726697D7" w:rsidRPr="002B7FFC">
              <w:rPr>
                <w:rFonts w:ascii="Nunito" w:eastAsia="Arial" w:hAnsi="Nunito" w:cs="Arial"/>
                <w:color w:val="auto"/>
                <w:sz w:val="22"/>
                <w:szCs w:val="22"/>
                <w:lang w:val="es-CO"/>
              </w:rPr>
              <w:t>.</w:t>
            </w:r>
          </w:p>
          <w:p w14:paraId="482F67A8" w14:textId="77777777" w:rsidR="005363B0" w:rsidRPr="002B7FFC" w:rsidRDefault="005363B0" w:rsidP="00BB4779">
            <w:pPr>
              <w:pStyle w:val="Default"/>
              <w:jc w:val="both"/>
              <w:rPr>
                <w:rFonts w:ascii="Nunito" w:eastAsia="Arial" w:hAnsi="Nunito" w:cs="Arial"/>
                <w:color w:val="auto"/>
                <w:sz w:val="22"/>
                <w:szCs w:val="22"/>
                <w:lang w:val="es-CO"/>
              </w:rPr>
            </w:pPr>
          </w:p>
          <w:p w14:paraId="61C987DD" w14:textId="7C468599" w:rsidR="00653C92" w:rsidRPr="002B7FFC" w:rsidRDefault="005363B0" w:rsidP="00BB4779">
            <w:pPr>
              <w:pStyle w:val="Default"/>
              <w:jc w:val="both"/>
              <w:rPr>
                <w:rFonts w:ascii="Nunito" w:eastAsia="Arial" w:hAnsi="Nunito" w:cs="Arial"/>
                <w:color w:val="auto"/>
                <w:sz w:val="22"/>
                <w:szCs w:val="22"/>
                <w:lang w:val="es-CO"/>
              </w:rPr>
            </w:pPr>
            <w:r w:rsidRPr="002B7FFC">
              <w:rPr>
                <w:rFonts w:ascii="Nunito" w:hAnsi="Nunito"/>
                <w:sz w:val="22"/>
                <w:szCs w:val="22"/>
                <w:lang w:val="es-CO"/>
              </w:rPr>
              <w:t xml:space="preserve">Experiencia en el manejo del Sistema Integrado de Información Financiera (SIIF) o softwares contables que manejen centro de costos y/o </w:t>
            </w:r>
            <w:proofErr w:type="spellStart"/>
            <w:r w:rsidRPr="002B7FFC">
              <w:rPr>
                <w:rFonts w:ascii="Nunito" w:hAnsi="Nunito"/>
                <w:sz w:val="22"/>
                <w:szCs w:val="22"/>
                <w:lang w:val="es-CO"/>
              </w:rPr>
              <w:t>multimoneda</w:t>
            </w:r>
            <w:proofErr w:type="spellEnd"/>
            <w:r w:rsidRPr="002B7FFC">
              <w:rPr>
                <w:rFonts w:ascii="Nunito" w:hAnsi="Nunito"/>
                <w:sz w:val="22"/>
                <w:szCs w:val="22"/>
                <w:lang w:val="es-CO"/>
              </w:rPr>
              <w:t>.</w:t>
            </w:r>
          </w:p>
        </w:tc>
      </w:tr>
    </w:tbl>
    <w:p w14:paraId="03D5EAFA" w14:textId="77777777" w:rsidR="00A14E5A" w:rsidRPr="002B7FFC" w:rsidRDefault="333E10DE" w:rsidP="00BB4779">
      <w:pPr>
        <w:tabs>
          <w:tab w:val="left" w:pos="360"/>
        </w:tabs>
        <w:ind w:left="851" w:hanging="709"/>
        <w:jc w:val="both"/>
        <w:rPr>
          <w:rFonts w:ascii="Nunito" w:eastAsia="Arial" w:hAnsi="Nunito" w:cs="Arial"/>
          <w:szCs w:val="22"/>
        </w:rPr>
      </w:pPr>
      <w:r w:rsidRPr="002B7FFC">
        <w:rPr>
          <w:rFonts w:ascii="Nunito" w:eastAsia="Arial" w:hAnsi="Nunito" w:cs="Arial"/>
          <w:szCs w:val="22"/>
        </w:rPr>
        <w:t xml:space="preserve">  </w:t>
      </w:r>
    </w:p>
    <w:p w14:paraId="17DEB363" w14:textId="198F8C72" w:rsidR="00492C0D" w:rsidRPr="002B7FFC" w:rsidRDefault="4951D3F5" w:rsidP="00BB4779">
      <w:pPr>
        <w:numPr>
          <w:ilvl w:val="0"/>
          <w:numId w:val="25"/>
        </w:numPr>
        <w:ind w:left="851" w:hanging="709"/>
        <w:jc w:val="both"/>
        <w:rPr>
          <w:rFonts w:ascii="Nunito" w:eastAsia="Arial" w:hAnsi="Nunito" w:cs="Arial"/>
          <w:b/>
          <w:bCs/>
          <w:szCs w:val="22"/>
        </w:rPr>
      </w:pPr>
      <w:r w:rsidRPr="002B7FFC">
        <w:rPr>
          <w:rFonts w:ascii="Nunito" w:eastAsia="Arial" w:hAnsi="Nunito" w:cs="Arial"/>
          <w:b/>
          <w:bCs/>
          <w:szCs w:val="22"/>
        </w:rPr>
        <w:t>Actividades</w:t>
      </w:r>
      <w:r w:rsidR="75F8D2D4" w:rsidRPr="002B7FFC">
        <w:rPr>
          <w:rFonts w:ascii="Nunito" w:eastAsia="Arial" w:hAnsi="Nunito" w:cs="Arial"/>
          <w:b/>
          <w:bCs/>
          <w:szCs w:val="22"/>
        </w:rPr>
        <w:t xml:space="preserve"> e Informes </w:t>
      </w:r>
    </w:p>
    <w:p w14:paraId="5594A3FF" w14:textId="5844C4B3" w:rsidR="00492C0D" w:rsidRPr="002B7FFC" w:rsidRDefault="00492C0D" w:rsidP="00BB4779">
      <w:pPr>
        <w:ind w:left="851" w:hanging="709"/>
        <w:jc w:val="both"/>
        <w:rPr>
          <w:rFonts w:ascii="Nunito" w:eastAsia="Arial" w:hAnsi="Nunito" w:cs="Arial"/>
          <w:b/>
          <w:bCs/>
          <w:szCs w:val="22"/>
        </w:rPr>
      </w:pPr>
    </w:p>
    <w:p w14:paraId="16A0F309" w14:textId="5C685E40" w:rsidR="00CA1321" w:rsidRPr="002B7FFC" w:rsidRDefault="00CA1321" w:rsidP="00BB4779">
      <w:pPr>
        <w:jc w:val="both"/>
        <w:rPr>
          <w:rFonts w:ascii="Nunito" w:eastAsia="Arial" w:hAnsi="Nunito" w:cs="Arial"/>
          <w:color w:val="323E4F" w:themeColor="text2" w:themeShade="BF"/>
          <w:szCs w:val="22"/>
        </w:rPr>
      </w:pPr>
      <w:r w:rsidRPr="002B7FFC">
        <w:rPr>
          <w:rFonts w:ascii="Nunito" w:eastAsia="Arial" w:hAnsi="Nunito" w:cs="Arial"/>
          <w:szCs w:val="22"/>
        </w:rPr>
        <w:t xml:space="preserve">Informes mensuales indicando las actividades realizadas en el periodo de ejecución que respondan a las obligaciones establecidas en el contrato, con sus respectivas evidencias; el informe final (del último mes) recogerá el estado de las actividades realizadas durante todo el contrato de conformidad con los procedimientos internos del MJD. </w:t>
      </w:r>
    </w:p>
    <w:p w14:paraId="379864FB" w14:textId="77777777" w:rsidR="00CA1321" w:rsidRPr="002B7FFC" w:rsidRDefault="00CA1321" w:rsidP="00BB4779">
      <w:pPr>
        <w:ind w:left="720"/>
        <w:jc w:val="both"/>
        <w:rPr>
          <w:rFonts w:ascii="Nunito" w:eastAsia="Arial" w:hAnsi="Nunito" w:cs="Arial"/>
          <w:szCs w:val="22"/>
        </w:rPr>
      </w:pPr>
    </w:p>
    <w:p w14:paraId="6C66BA50" w14:textId="77777777" w:rsidR="00CA1321" w:rsidRPr="002B7FFC" w:rsidRDefault="00CA1321" w:rsidP="00BB4779">
      <w:pPr>
        <w:jc w:val="both"/>
        <w:rPr>
          <w:rFonts w:ascii="Nunito" w:eastAsia="Arial" w:hAnsi="Nunito" w:cs="Arial"/>
          <w:szCs w:val="22"/>
        </w:rPr>
      </w:pPr>
      <w:r w:rsidRPr="002B7FFC">
        <w:rPr>
          <w:rFonts w:ascii="Nunito" w:eastAsia="Arial" w:hAnsi="Nunito" w:cs="Arial"/>
          <w:szCs w:val="22"/>
        </w:rPr>
        <w:t>Los informes deberán ser presentados en idioma español en forma electrónica al supervisor del contrato o a quien este señale.</w:t>
      </w:r>
    </w:p>
    <w:p w14:paraId="3C0673B1" w14:textId="77777777" w:rsidR="00CA1321" w:rsidRPr="002B7FFC" w:rsidRDefault="00CA1321" w:rsidP="00BB4779">
      <w:pPr>
        <w:jc w:val="both"/>
        <w:rPr>
          <w:rFonts w:ascii="Nunito" w:eastAsia="Arial" w:hAnsi="Nunito" w:cs="Arial"/>
          <w:szCs w:val="22"/>
        </w:rPr>
      </w:pPr>
    </w:p>
    <w:p w14:paraId="5E91250A" w14:textId="77777777" w:rsidR="00CA1321" w:rsidRPr="002B7FFC" w:rsidRDefault="00CA1321" w:rsidP="00BB4779">
      <w:pPr>
        <w:jc w:val="both"/>
        <w:rPr>
          <w:rFonts w:ascii="Nunito" w:eastAsia="Arial" w:hAnsi="Nunito" w:cs="Arial"/>
          <w:szCs w:val="22"/>
        </w:rPr>
      </w:pPr>
      <w:r w:rsidRPr="002B7FFC">
        <w:rPr>
          <w:rFonts w:ascii="Nunito" w:eastAsia="Arial" w:hAnsi="Nunito" w:cs="Arial"/>
          <w:szCs w:val="22"/>
        </w:rPr>
        <w:t>Así mismo, para proceder al pago de los honorarios pactados con el consultor, este deberá entregar a satisfacción del proyecto, los productos definidos en el siguiente cuadro:</w:t>
      </w:r>
    </w:p>
    <w:p w14:paraId="48D3C2EC" w14:textId="77777777" w:rsidR="003F67E2" w:rsidRPr="002B7FFC" w:rsidRDefault="003F67E2" w:rsidP="00BB4779">
      <w:pPr>
        <w:jc w:val="both"/>
        <w:rPr>
          <w:rFonts w:ascii="Nunito" w:eastAsia="Arial" w:hAnsi="Nunito" w:cs="Arial"/>
          <w:szCs w:val="22"/>
        </w:rPr>
      </w:pPr>
    </w:p>
    <w:tbl>
      <w:tblPr>
        <w:tblStyle w:val="Tablaconcuadrcula"/>
        <w:tblpPr w:leftFromText="141" w:rightFromText="141" w:vertAnchor="text" w:tblpXSpec="center" w:tblpY="1"/>
        <w:tblOverlap w:val="never"/>
        <w:tblW w:w="0" w:type="auto"/>
        <w:tblLook w:val="0400" w:firstRow="0" w:lastRow="0" w:firstColumn="0" w:lastColumn="0" w:noHBand="0" w:noVBand="1"/>
      </w:tblPr>
      <w:tblGrid>
        <w:gridCol w:w="1886"/>
        <w:gridCol w:w="7192"/>
      </w:tblGrid>
      <w:tr w:rsidR="00E066EE" w:rsidRPr="002B7FFC" w14:paraId="7F10DC4A" w14:textId="77777777" w:rsidTr="00EC429A">
        <w:trPr>
          <w:tblHeader/>
        </w:trPr>
        <w:tc>
          <w:tcPr>
            <w:tcW w:w="1886" w:type="dxa"/>
            <w:shd w:val="clear" w:color="auto" w:fill="8EAADB" w:themeFill="accent1" w:themeFillTint="99"/>
          </w:tcPr>
          <w:p w14:paraId="6D278B35" w14:textId="69F7F1FB" w:rsidR="00E066EE" w:rsidRPr="002B7FFC" w:rsidRDefault="00E066EE" w:rsidP="00E066EE">
            <w:pPr>
              <w:jc w:val="center"/>
              <w:rPr>
                <w:rFonts w:ascii="Nunito" w:hAnsi="Nunito" w:cs="Arial"/>
                <w:b/>
                <w:bCs/>
                <w:szCs w:val="22"/>
              </w:rPr>
            </w:pPr>
            <w:r w:rsidRPr="002B7FFC">
              <w:rPr>
                <w:rFonts w:ascii="Nunito" w:hAnsi="Nunito"/>
                <w:b/>
                <w:szCs w:val="22"/>
              </w:rPr>
              <w:t>ID CONSECUTIVO</w:t>
            </w:r>
            <w:r w:rsidRPr="002B7FFC">
              <w:rPr>
                <w:rFonts w:ascii="Nunito" w:hAnsi="Nunito"/>
                <w:b/>
                <w:spacing w:val="-59"/>
                <w:szCs w:val="22"/>
              </w:rPr>
              <w:t xml:space="preserve"> </w:t>
            </w:r>
            <w:r w:rsidRPr="002B7FFC">
              <w:rPr>
                <w:rFonts w:ascii="Nunito" w:hAnsi="Nunito"/>
                <w:b/>
                <w:szCs w:val="22"/>
              </w:rPr>
              <w:t>ACTIVIDAD</w:t>
            </w:r>
          </w:p>
        </w:tc>
        <w:tc>
          <w:tcPr>
            <w:tcW w:w="7192" w:type="dxa"/>
            <w:shd w:val="clear" w:color="auto" w:fill="8EAADB" w:themeFill="accent1" w:themeFillTint="99"/>
            <w:vAlign w:val="center"/>
          </w:tcPr>
          <w:p w14:paraId="4F341F01" w14:textId="6267683A" w:rsidR="00E066EE" w:rsidRPr="002B7FFC" w:rsidRDefault="00E066EE" w:rsidP="00EC429A">
            <w:pPr>
              <w:jc w:val="center"/>
              <w:rPr>
                <w:rFonts w:ascii="Nunito" w:hAnsi="Nunito" w:cs="Arial"/>
                <w:b/>
                <w:bCs/>
                <w:szCs w:val="22"/>
              </w:rPr>
            </w:pPr>
            <w:r w:rsidRPr="002B7FFC">
              <w:rPr>
                <w:rFonts w:ascii="Nunito" w:hAnsi="Nunito"/>
                <w:b/>
                <w:szCs w:val="22"/>
              </w:rPr>
              <w:t>ENTREGABLE</w:t>
            </w:r>
          </w:p>
        </w:tc>
      </w:tr>
      <w:tr w:rsidR="0070745A" w:rsidRPr="002B7FFC" w14:paraId="63447E6D" w14:textId="77777777" w:rsidTr="00CF6413">
        <w:tc>
          <w:tcPr>
            <w:tcW w:w="1886" w:type="dxa"/>
            <w:vAlign w:val="center"/>
          </w:tcPr>
          <w:p w14:paraId="7F69D7B0" w14:textId="253A0609" w:rsidR="0070745A" w:rsidRPr="002B7FFC" w:rsidRDefault="005C52FB" w:rsidP="00CF6413">
            <w:pPr>
              <w:jc w:val="center"/>
              <w:rPr>
                <w:rFonts w:ascii="Nunito" w:hAnsi="Nunito" w:cs="Arial"/>
                <w:b/>
                <w:bCs/>
                <w:szCs w:val="22"/>
              </w:rPr>
            </w:pPr>
            <w:r w:rsidRPr="002B7FFC">
              <w:rPr>
                <w:rFonts w:ascii="Nunito" w:hAnsi="Nunito" w:cs="Arial"/>
                <w:b/>
                <w:bCs/>
                <w:szCs w:val="22"/>
              </w:rPr>
              <w:t>3.</w:t>
            </w:r>
            <w:r w:rsidR="0070745A" w:rsidRPr="002B7FFC">
              <w:rPr>
                <w:rFonts w:ascii="Nunito" w:hAnsi="Nunito" w:cs="Arial"/>
                <w:b/>
                <w:bCs/>
                <w:szCs w:val="22"/>
              </w:rPr>
              <w:t>0</w:t>
            </w:r>
          </w:p>
        </w:tc>
        <w:tc>
          <w:tcPr>
            <w:tcW w:w="7192" w:type="dxa"/>
          </w:tcPr>
          <w:p w14:paraId="1A847AC5" w14:textId="112279C0" w:rsidR="0070745A" w:rsidRPr="002B7FFC" w:rsidRDefault="0070745A" w:rsidP="00BB4779">
            <w:pPr>
              <w:jc w:val="both"/>
              <w:rPr>
                <w:rFonts w:ascii="Nunito" w:hAnsi="Nunito" w:cs="Arial"/>
                <w:b/>
                <w:bCs/>
                <w:szCs w:val="22"/>
              </w:rPr>
            </w:pPr>
            <w:r w:rsidRPr="002B7FFC">
              <w:rPr>
                <w:rFonts w:ascii="Nunito" w:eastAsia="Arial" w:hAnsi="Nunito" w:cs="Arial"/>
                <w:color w:val="000000" w:themeColor="text1"/>
                <w:szCs w:val="22"/>
              </w:rPr>
              <w:t xml:space="preserve">Plan de trabajo formulado, aprobado por la supervisión y sus </w:t>
            </w:r>
            <w:r w:rsidRPr="002B7FFC">
              <w:rPr>
                <w:rFonts w:ascii="Nunito" w:hAnsi="Nunito" w:cs="Arial"/>
                <w:szCs w:val="22"/>
              </w:rPr>
              <w:t>actualizaciones</w:t>
            </w:r>
            <w:r w:rsidRPr="002B7FFC">
              <w:rPr>
                <w:rFonts w:ascii="Nunito" w:eastAsia="Arial" w:hAnsi="Nunito" w:cs="Arial"/>
                <w:color w:val="000000" w:themeColor="text1"/>
                <w:szCs w:val="22"/>
              </w:rPr>
              <w:t>, con sus informes de avance.</w:t>
            </w:r>
          </w:p>
        </w:tc>
      </w:tr>
      <w:tr w:rsidR="0070745A" w:rsidRPr="002B7FFC" w14:paraId="721D874C" w14:textId="77777777" w:rsidTr="00CF6413">
        <w:tc>
          <w:tcPr>
            <w:tcW w:w="1886" w:type="dxa"/>
            <w:vAlign w:val="center"/>
          </w:tcPr>
          <w:p w14:paraId="2511ADF2" w14:textId="3E065DD0" w:rsidR="0070745A" w:rsidRPr="002B7FFC" w:rsidRDefault="0070745A" w:rsidP="00CF6413">
            <w:pPr>
              <w:jc w:val="center"/>
              <w:rPr>
                <w:rFonts w:ascii="Nunito" w:hAnsi="Nunito" w:cs="Arial"/>
                <w:b/>
                <w:bCs/>
                <w:szCs w:val="22"/>
              </w:rPr>
            </w:pPr>
            <w:r w:rsidRPr="002B7FFC">
              <w:rPr>
                <w:rFonts w:ascii="Nunito" w:hAnsi="Nunito" w:cs="Arial"/>
                <w:b/>
                <w:bCs/>
                <w:szCs w:val="22"/>
              </w:rPr>
              <w:t>3.1</w:t>
            </w:r>
          </w:p>
        </w:tc>
        <w:tc>
          <w:tcPr>
            <w:tcW w:w="7192" w:type="dxa"/>
          </w:tcPr>
          <w:p w14:paraId="44DFF61F" w14:textId="7F818FD5" w:rsidR="0070745A" w:rsidRPr="002B7FFC" w:rsidRDefault="00DC5BEB" w:rsidP="000B580B">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 xml:space="preserve">Matriz de seguimiento </w:t>
            </w:r>
            <w:r w:rsidR="003E5B8C" w:rsidRPr="002B7FFC">
              <w:rPr>
                <w:rFonts w:ascii="Nunito" w:hAnsi="Nunito" w:cs="Arial"/>
                <w:sz w:val="22"/>
                <w:szCs w:val="22"/>
                <w:lang w:val="es-CO"/>
              </w:rPr>
              <w:t xml:space="preserve">requerimientos </w:t>
            </w:r>
            <w:r w:rsidR="00FA0E3B" w:rsidRPr="002B7FFC">
              <w:rPr>
                <w:rFonts w:ascii="Nunito" w:hAnsi="Nunito" w:cs="Arial"/>
                <w:sz w:val="22"/>
                <w:szCs w:val="22"/>
                <w:lang w:val="es-CO"/>
              </w:rPr>
              <w:t xml:space="preserve">del Banco, </w:t>
            </w:r>
            <w:r w:rsidR="003E5B8C" w:rsidRPr="002B7FFC">
              <w:rPr>
                <w:rFonts w:ascii="Nunito" w:hAnsi="Nunito" w:cs="Arial"/>
                <w:sz w:val="22"/>
                <w:szCs w:val="22"/>
                <w:lang w:val="es-CO"/>
              </w:rPr>
              <w:t>actualizada.</w:t>
            </w:r>
          </w:p>
        </w:tc>
      </w:tr>
      <w:tr w:rsidR="0070745A" w:rsidRPr="002B7FFC" w14:paraId="2BA555D0" w14:textId="77777777" w:rsidTr="00CF6413">
        <w:tc>
          <w:tcPr>
            <w:tcW w:w="1886" w:type="dxa"/>
            <w:vAlign w:val="center"/>
          </w:tcPr>
          <w:p w14:paraId="7FDDC7CF" w14:textId="1549C689" w:rsidR="0070745A" w:rsidRPr="002B7FFC" w:rsidRDefault="0070745A" w:rsidP="00CF6413">
            <w:pPr>
              <w:jc w:val="center"/>
              <w:rPr>
                <w:rFonts w:ascii="Nunito" w:hAnsi="Nunito" w:cs="Arial"/>
                <w:b/>
                <w:bCs/>
                <w:szCs w:val="22"/>
              </w:rPr>
            </w:pPr>
            <w:r w:rsidRPr="002B7FFC">
              <w:rPr>
                <w:rFonts w:ascii="Nunito" w:hAnsi="Nunito" w:cs="Arial"/>
                <w:b/>
                <w:bCs/>
                <w:szCs w:val="22"/>
              </w:rPr>
              <w:t>3.2</w:t>
            </w:r>
          </w:p>
        </w:tc>
        <w:tc>
          <w:tcPr>
            <w:tcW w:w="7192" w:type="dxa"/>
          </w:tcPr>
          <w:p w14:paraId="268276A7" w14:textId="77777777" w:rsidR="00D22ECB" w:rsidRPr="002B7FFC" w:rsidRDefault="00D22ECB" w:rsidP="00D22ECB">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Programación financiera actualizada.</w:t>
            </w:r>
          </w:p>
          <w:p w14:paraId="71DC58C8" w14:textId="760E9A63" w:rsidR="0070745A" w:rsidRPr="002B7FFC" w:rsidRDefault="00D22ECB" w:rsidP="00D22ECB">
            <w:pPr>
              <w:pStyle w:val="Prrafodelista"/>
              <w:numPr>
                <w:ilvl w:val="0"/>
                <w:numId w:val="43"/>
              </w:numPr>
              <w:ind w:left="274" w:hanging="283"/>
              <w:jc w:val="both"/>
              <w:rPr>
                <w:rFonts w:ascii="Nunito" w:hAnsi="Nunito"/>
                <w:sz w:val="22"/>
                <w:szCs w:val="22"/>
                <w:lang w:val="es-CO"/>
              </w:rPr>
            </w:pPr>
            <w:r w:rsidRPr="002B7FFC">
              <w:rPr>
                <w:rFonts w:ascii="Nunito" w:hAnsi="Nunito" w:cs="Arial"/>
                <w:sz w:val="22"/>
                <w:szCs w:val="22"/>
                <w:lang w:val="es-CO"/>
              </w:rPr>
              <w:t>Flujo de caja actualizado.</w:t>
            </w:r>
          </w:p>
        </w:tc>
      </w:tr>
      <w:tr w:rsidR="00AD5828" w:rsidRPr="002B7FFC" w14:paraId="73E4DBDD" w14:textId="77777777" w:rsidTr="00CF6413">
        <w:tc>
          <w:tcPr>
            <w:tcW w:w="1886" w:type="dxa"/>
            <w:vAlign w:val="center"/>
          </w:tcPr>
          <w:p w14:paraId="324481C1" w14:textId="69711DBC" w:rsidR="00AD5828" w:rsidRPr="002B7FFC" w:rsidRDefault="00AD5828" w:rsidP="00CF6413">
            <w:pPr>
              <w:jc w:val="center"/>
              <w:rPr>
                <w:rFonts w:ascii="Nunito" w:hAnsi="Nunito" w:cs="Arial"/>
                <w:b/>
                <w:bCs/>
                <w:szCs w:val="22"/>
              </w:rPr>
            </w:pPr>
            <w:r w:rsidRPr="002B7FFC">
              <w:rPr>
                <w:rFonts w:ascii="Nunito" w:hAnsi="Nunito" w:cs="Arial"/>
                <w:b/>
                <w:bCs/>
                <w:szCs w:val="22"/>
              </w:rPr>
              <w:t>3.3</w:t>
            </w:r>
          </w:p>
        </w:tc>
        <w:tc>
          <w:tcPr>
            <w:tcW w:w="7192" w:type="dxa"/>
          </w:tcPr>
          <w:p w14:paraId="093290AC" w14:textId="4D4A3474" w:rsidR="00B1649E" w:rsidRPr="002B7FFC" w:rsidRDefault="00373B5D" w:rsidP="00BC1803">
            <w:pPr>
              <w:pStyle w:val="Prrafodelista"/>
              <w:numPr>
                <w:ilvl w:val="0"/>
                <w:numId w:val="43"/>
              </w:numPr>
              <w:ind w:left="274" w:hanging="283"/>
              <w:jc w:val="both"/>
              <w:rPr>
                <w:rFonts w:ascii="Nunito" w:eastAsia="Arial" w:hAnsi="Nunito" w:cs="Arial"/>
                <w:sz w:val="22"/>
                <w:szCs w:val="22"/>
                <w:lang w:val="es-CO"/>
              </w:rPr>
            </w:pPr>
            <w:r w:rsidRPr="002B7FFC">
              <w:rPr>
                <w:rFonts w:ascii="Nunito" w:eastAsia="Arial" w:hAnsi="Nunito" w:cs="Arial"/>
                <w:sz w:val="22"/>
                <w:szCs w:val="22"/>
                <w:lang w:val="es-CO"/>
              </w:rPr>
              <w:t>Registros financieros</w:t>
            </w:r>
            <w:r w:rsidR="00E76C05" w:rsidRPr="002B7FFC">
              <w:rPr>
                <w:rFonts w:ascii="Nunito" w:eastAsia="Arial" w:hAnsi="Nunito" w:cs="Arial"/>
                <w:sz w:val="22"/>
                <w:szCs w:val="22"/>
                <w:lang w:val="es-CO"/>
              </w:rPr>
              <w:t>/contables.</w:t>
            </w:r>
          </w:p>
        </w:tc>
      </w:tr>
      <w:tr w:rsidR="004C5BD3" w:rsidRPr="002B7FFC" w14:paraId="3AC8AE57" w14:textId="77777777" w:rsidTr="00CF6413">
        <w:tc>
          <w:tcPr>
            <w:tcW w:w="1886" w:type="dxa"/>
            <w:vAlign w:val="center"/>
          </w:tcPr>
          <w:p w14:paraId="2C7641FD" w14:textId="1A12E200" w:rsidR="004C5BD3" w:rsidRPr="002B7FFC" w:rsidRDefault="004C5BD3" w:rsidP="00CF6413">
            <w:pPr>
              <w:jc w:val="center"/>
              <w:rPr>
                <w:rFonts w:ascii="Nunito" w:hAnsi="Nunito" w:cs="Arial"/>
                <w:b/>
                <w:bCs/>
                <w:szCs w:val="22"/>
              </w:rPr>
            </w:pPr>
            <w:r w:rsidRPr="002B7FFC">
              <w:rPr>
                <w:rFonts w:ascii="Nunito" w:hAnsi="Nunito" w:cs="Arial"/>
                <w:b/>
                <w:bCs/>
                <w:szCs w:val="22"/>
              </w:rPr>
              <w:t>3.4</w:t>
            </w:r>
          </w:p>
        </w:tc>
        <w:tc>
          <w:tcPr>
            <w:tcW w:w="7192" w:type="dxa"/>
          </w:tcPr>
          <w:p w14:paraId="47E17A97" w14:textId="77777777" w:rsidR="00224C90" w:rsidRPr="002B7FFC" w:rsidRDefault="00224C90" w:rsidP="00224C90">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Conciliaciones de la cuenta especial del programa.</w:t>
            </w:r>
          </w:p>
          <w:p w14:paraId="4FCE5CBD" w14:textId="3028C4F1" w:rsidR="004C5BD3" w:rsidRPr="002B7FFC" w:rsidRDefault="00224C90" w:rsidP="00224C90">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Informes financieros incluido el control de los pagos realizados.</w:t>
            </w:r>
          </w:p>
        </w:tc>
      </w:tr>
      <w:tr w:rsidR="00960723" w:rsidRPr="002B7FFC" w14:paraId="33D67E29" w14:textId="77777777" w:rsidTr="00CF6413">
        <w:tc>
          <w:tcPr>
            <w:tcW w:w="1886" w:type="dxa"/>
            <w:vAlign w:val="center"/>
          </w:tcPr>
          <w:p w14:paraId="1D44BE28" w14:textId="387CAFF9" w:rsidR="00960723" w:rsidRPr="002B7FFC" w:rsidRDefault="00960723" w:rsidP="00960723">
            <w:pPr>
              <w:jc w:val="center"/>
              <w:rPr>
                <w:rFonts w:ascii="Nunito" w:hAnsi="Nunito" w:cs="Arial"/>
                <w:b/>
                <w:bCs/>
                <w:szCs w:val="22"/>
              </w:rPr>
            </w:pPr>
            <w:r w:rsidRPr="002B7FFC">
              <w:rPr>
                <w:rFonts w:ascii="Nunito" w:hAnsi="Nunito" w:cs="Arial"/>
                <w:b/>
                <w:bCs/>
                <w:szCs w:val="22"/>
              </w:rPr>
              <w:t>3.5</w:t>
            </w:r>
          </w:p>
        </w:tc>
        <w:tc>
          <w:tcPr>
            <w:tcW w:w="7192" w:type="dxa"/>
          </w:tcPr>
          <w:p w14:paraId="791E9DC0" w14:textId="77777777"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Estados Financieros del Programa.</w:t>
            </w:r>
          </w:p>
          <w:p w14:paraId="2696B6E7" w14:textId="77777777"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Informes del Programa, si hubiere lugar.</w:t>
            </w:r>
          </w:p>
          <w:p w14:paraId="713FB382" w14:textId="11EFF556" w:rsidR="00960723" w:rsidRPr="002B7FFC" w:rsidRDefault="00960723" w:rsidP="00960723">
            <w:pPr>
              <w:pStyle w:val="Prrafodelista"/>
              <w:numPr>
                <w:ilvl w:val="0"/>
                <w:numId w:val="43"/>
              </w:numPr>
              <w:ind w:left="274" w:hanging="283"/>
              <w:jc w:val="both"/>
              <w:rPr>
                <w:rFonts w:ascii="Nunito" w:eastAsia="Arial" w:hAnsi="Nunito" w:cs="Arial"/>
                <w:sz w:val="22"/>
                <w:szCs w:val="22"/>
                <w:lang w:val="es-CO"/>
              </w:rPr>
            </w:pPr>
            <w:r w:rsidRPr="002B7FFC">
              <w:rPr>
                <w:rFonts w:ascii="Nunito" w:hAnsi="Nunito" w:cs="Arial"/>
                <w:sz w:val="22"/>
                <w:szCs w:val="22"/>
                <w:lang w:val="es-CO"/>
              </w:rPr>
              <w:t>Estados Financieros anuales aprobados por el Gerente del Programa o auditados, si hubiere lugar.</w:t>
            </w:r>
          </w:p>
        </w:tc>
      </w:tr>
      <w:tr w:rsidR="00960723" w:rsidRPr="002B7FFC" w14:paraId="2D7FD921" w14:textId="77777777" w:rsidTr="00CF6413">
        <w:tc>
          <w:tcPr>
            <w:tcW w:w="1886" w:type="dxa"/>
            <w:vAlign w:val="center"/>
          </w:tcPr>
          <w:p w14:paraId="3CA4B5E2" w14:textId="6A873C27" w:rsidR="00960723" w:rsidRPr="002B7FFC" w:rsidRDefault="00960723" w:rsidP="00960723">
            <w:pPr>
              <w:jc w:val="center"/>
              <w:rPr>
                <w:rFonts w:ascii="Nunito" w:hAnsi="Nunito" w:cs="Arial"/>
                <w:b/>
                <w:bCs/>
                <w:szCs w:val="22"/>
              </w:rPr>
            </w:pPr>
            <w:r w:rsidRPr="002B7FFC">
              <w:rPr>
                <w:rFonts w:ascii="Nunito" w:hAnsi="Nunito" w:cs="Arial"/>
                <w:b/>
                <w:bCs/>
                <w:szCs w:val="22"/>
              </w:rPr>
              <w:t>3.6</w:t>
            </w:r>
          </w:p>
        </w:tc>
        <w:tc>
          <w:tcPr>
            <w:tcW w:w="7192" w:type="dxa"/>
          </w:tcPr>
          <w:p w14:paraId="00EFCE28" w14:textId="77777777"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 xml:space="preserve">Términos de referencia de la auditoría con la información del MJD y comentarios a los </w:t>
            </w:r>
            <w:proofErr w:type="spellStart"/>
            <w:r w:rsidRPr="002B7FFC">
              <w:rPr>
                <w:rFonts w:ascii="Nunito" w:hAnsi="Nunito" w:cs="Arial"/>
                <w:sz w:val="22"/>
                <w:szCs w:val="22"/>
                <w:lang w:val="es-CO"/>
              </w:rPr>
              <w:t>TdR</w:t>
            </w:r>
            <w:proofErr w:type="spellEnd"/>
            <w:r w:rsidRPr="002B7FFC">
              <w:rPr>
                <w:rFonts w:ascii="Nunito" w:hAnsi="Nunito" w:cs="Arial"/>
                <w:sz w:val="22"/>
                <w:szCs w:val="22"/>
                <w:lang w:val="es-CO"/>
              </w:rPr>
              <w:t xml:space="preserve"> enviados por el CSJ.</w:t>
            </w:r>
          </w:p>
          <w:p w14:paraId="0AC48670" w14:textId="77777777"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Evidencia de entrega de los insumos requeridos por el auditor en el término establecido.</w:t>
            </w:r>
          </w:p>
          <w:p w14:paraId="3066291E" w14:textId="77777777"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Matriz con la relación de los requerimientos del auditor, detallando la gestión realizada para su atención y cumplimiento.</w:t>
            </w:r>
          </w:p>
          <w:p w14:paraId="5A442C3E" w14:textId="77777777"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Respuesta con observaciones técnicas a los Informes de la auditoría externa.</w:t>
            </w:r>
          </w:p>
          <w:p w14:paraId="15E2811C" w14:textId="2BD6B9D8"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Matriz de seguimiento a implementación de acciones acordadas con el Banco para atender recomendaciones del auditor.</w:t>
            </w:r>
          </w:p>
        </w:tc>
      </w:tr>
      <w:tr w:rsidR="00960723" w:rsidRPr="002B7FFC" w14:paraId="3ECA4480" w14:textId="77777777" w:rsidTr="00CF6413">
        <w:tc>
          <w:tcPr>
            <w:tcW w:w="1886" w:type="dxa"/>
            <w:vAlign w:val="center"/>
          </w:tcPr>
          <w:p w14:paraId="76E42FB3" w14:textId="4D5AAEBA" w:rsidR="00960723" w:rsidRPr="002B7FFC" w:rsidRDefault="00960723" w:rsidP="00960723">
            <w:pPr>
              <w:jc w:val="center"/>
              <w:rPr>
                <w:rFonts w:ascii="Nunito" w:hAnsi="Nunito" w:cs="Arial"/>
                <w:b/>
                <w:bCs/>
                <w:szCs w:val="22"/>
              </w:rPr>
            </w:pPr>
            <w:r w:rsidRPr="002B7FFC">
              <w:rPr>
                <w:rFonts w:ascii="Nunito" w:hAnsi="Nunito" w:cs="Arial"/>
                <w:b/>
                <w:bCs/>
                <w:szCs w:val="22"/>
              </w:rPr>
              <w:t>3.7</w:t>
            </w:r>
          </w:p>
        </w:tc>
        <w:tc>
          <w:tcPr>
            <w:tcW w:w="7192" w:type="dxa"/>
          </w:tcPr>
          <w:p w14:paraId="2B06CBEE" w14:textId="30055465"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Evidencia de la implementación de políticas y herramientas de control interno que aseguren la adecuada gestión fiduciaria.</w:t>
            </w:r>
          </w:p>
        </w:tc>
      </w:tr>
      <w:tr w:rsidR="00960723" w:rsidRPr="002B7FFC" w14:paraId="7E56C631" w14:textId="77777777" w:rsidTr="00CF6413">
        <w:tc>
          <w:tcPr>
            <w:tcW w:w="1886" w:type="dxa"/>
            <w:vAlign w:val="center"/>
          </w:tcPr>
          <w:p w14:paraId="556335ED" w14:textId="66E2055E" w:rsidR="00960723" w:rsidRPr="002B7FFC" w:rsidRDefault="00960723" w:rsidP="00960723">
            <w:pPr>
              <w:jc w:val="center"/>
              <w:rPr>
                <w:rFonts w:ascii="Nunito" w:hAnsi="Nunito" w:cs="Arial"/>
                <w:b/>
                <w:bCs/>
                <w:szCs w:val="22"/>
              </w:rPr>
            </w:pPr>
            <w:r w:rsidRPr="002B7FFC">
              <w:rPr>
                <w:rFonts w:ascii="Nunito" w:hAnsi="Nunito" w:cs="Arial"/>
                <w:b/>
                <w:bCs/>
                <w:szCs w:val="22"/>
              </w:rPr>
              <w:t>3.8</w:t>
            </w:r>
          </w:p>
        </w:tc>
        <w:tc>
          <w:tcPr>
            <w:tcW w:w="7192" w:type="dxa"/>
          </w:tcPr>
          <w:p w14:paraId="43A0BB20" w14:textId="77777777"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 xml:space="preserve">Ayudas de memoria de reuniones con las instancias del MJD para ajustar procedimientos. </w:t>
            </w:r>
          </w:p>
          <w:p w14:paraId="5A18A3F5" w14:textId="0AEBEB92"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Evidencia de la verificación de la oportunidad de los registros financieros realizados.</w:t>
            </w:r>
          </w:p>
        </w:tc>
      </w:tr>
      <w:tr w:rsidR="00960723" w:rsidRPr="002B7FFC" w14:paraId="769F2E0C" w14:textId="77777777" w:rsidTr="00CF6413">
        <w:tc>
          <w:tcPr>
            <w:tcW w:w="1886" w:type="dxa"/>
            <w:vAlign w:val="center"/>
          </w:tcPr>
          <w:p w14:paraId="21897892" w14:textId="6079113F" w:rsidR="00960723" w:rsidRPr="002B7FFC" w:rsidRDefault="00960723" w:rsidP="00960723">
            <w:pPr>
              <w:jc w:val="center"/>
              <w:rPr>
                <w:rFonts w:ascii="Nunito" w:hAnsi="Nunito" w:cs="Arial"/>
                <w:b/>
                <w:bCs/>
                <w:szCs w:val="22"/>
              </w:rPr>
            </w:pPr>
            <w:r w:rsidRPr="002B7FFC">
              <w:rPr>
                <w:rFonts w:ascii="Nunito" w:hAnsi="Nunito" w:cs="Arial"/>
                <w:b/>
                <w:bCs/>
                <w:szCs w:val="22"/>
              </w:rPr>
              <w:t>3.9</w:t>
            </w:r>
          </w:p>
        </w:tc>
        <w:tc>
          <w:tcPr>
            <w:tcW w:w="7192" w:type="dxa"/>
          </w:tcPr>
          <w:p w14:paraId="075B6C96" w14:textId="77777777"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Documentos y soportes revisados y preparados para desembolso o justificación</w:t>
            </w:r>
          </w:p>
          <w:p w14:paraId="31E34372" w14:textId="29CC9B74"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Evidencias del trámite de desembolso o justificación ante el Ministerio de Hacienda y el BID.</w:t>
            </w:r>
          </w:p>
        </w:tc>
      </w:tr>
      <w:tr w:rsidR="00F900AA" w:rsidRPr="002B7FFC" w14:paraId="5783E98D" w14:textId="77777777" w:rsidTr="00CF6413">
        <w:tc>
          <w:tcPr>
            <w:tcW w:w="1886" w:type="dxa"/>
            <w:vAlign w:val="center"/>
          </w:tcPr>
          <w:p w14:paraId="488E9931" w14:textId="476BA17E" w:rsidR="00F900AA" w:rsidRPr="002B7FFC" w:rsidRDefault="00F900AA" w:rsidP="00F900AA">
            <w:pPr>
              <w:jc w:val="center"/>
              <w:rPr>
                <w:rFonts w:ascii="Nunito" w:hAnsi="Nunito" w:cs="Arial"/>
                <w:b/>
                <w:bCs/>
                <w:szCs w:val="22"/>
              </w:rPr>
            </w:pPr>
            <w:r w:rsidRPr="002B7FFC">
              <w:rPr>
                <w:rFonts w:ascii="Nunito" w:hAnsi="Nunito" w:cs="Arial"/>
                <w:b/>
                <w:bCs/>
                <w:szCs w:val="22"/>
              </w:rPr>
              <w:t>3.</w:t>
            </w:r>
            <w:r w:rsidR="00572DD2">
              <w:rPr>
                <w:rFonts w:ascii="Nunito" w:hAnsi="Nunito" w:cs="Arial"/>
                <w:b/>
                <w:bCs/>
                <w:szCs w:val="22"/>
              </w:rPr>
              <w:t>10</w:t>
            </w:r>
          </w:p>
        </w:tc>
        <w:tc>
          <w:tcPr>
            <w:tcW w:w="7192" w:type="dxa"/>
          </w:tcPr>
          <w:p w14:paraId="4A8FF700" w14:textId="77777777" w:rsidR="00F900AA" w:rsidRPr="002B7FFC" w:rsidRDefault="00F900AA" w:rsidP="00F900AA">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 xml:space="preserve">Matriz de seguimiento a cláusulas contractuales del programa actualizada. </w:t>
            </w:r>
          </w:p>
          <w:p w14:paraId="2197CC43" w14:textId="10039BD0" w:rsidR="00F900AA" w:rsidRPr="002B7FFC" w:rsidRDefault="00F900AA" w:rsidP="00F900AA">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Instrumentos de programación financiera actualizados o propuesta de ajuste al ROP.</w:t>
            </w:r>
          </w:p>
        </w:tc>
      </w:tr>
      <w:tr w:rsidR="00F900AA" w:rsidRPr="002B7FFC" w14:paraId="0AC90BD4" w14:textId="77777777" w:rsidTr="00CF6413">
        <w:tc>
          <w:tcPr>
            <w:tcW w:w="1886" w:type="dxa"/>
            <w:vAlign w:val="center"/>
          </w:tcPr>
          <w:p w14:paraId="127068D0" w14:textId="071F3EFC" w:rsidR="00F900AA" w:rsidRPr="002B7FFC" w:rsidRDefault="00F900AA" w:rsidP="00F900AA">
            <w:pPr>
              <w:jc w:val="center"/>
              <w:rPr>
                <w:rFonts w:ascii="Nunito" w:hAnsi="Nunito" w:cs="Arial"/>
                <w:b/>
                <w:bCs/>
                <w:szCs w:val="22"/>
              </w:rPr>
            </w:pPr>
            <w:r w:rsidRPr="002B7FFC">
              <w:rPr>
                <w:rFonts w:ascii="Nunito" w:hAnsi="Nunito" w:cs="Arial"/>
                <w:b/>
                <w:bCs/>
                <w:szCs w:val="22"/>
              </w:rPr>
              <w:t>3.1</w:t>
            </w:r>
            <w:r w:rsidR="00572DD2">
              <w:rPr>
                <w:rFonts w:ascii="Nunito" w:hAnsi="Nunito" w:cs="Arial"/>
                <w:b/>
                <w:bCs/>
                <w:szCs w:val="22"/>
              </w:rPr>
              <w:t>1</w:t>
            </w:r>
          </w:p>
        </w:tc>
        <w:tc>
          <w:tcPr>
            <w:tcW w:w="7192" w:type="dxa"/>
          </w:tcPr>
          <w:p w14:paraId="7D719E0B" w14:textId="6378CD15" w:rsidR="00F900AA" w:rsidRPr="002B7FFC" w:rsidRDefault="00F900AA" w:rsidP="00F900AA">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Información financiera actualizada.</w:t>
            </w:r>
          </w:p>
        </w:tc>
      </w:tr>
      <w:tr w:rsidR="00F900AA" w:rsidRPr="002B7FFC" w14:paraId="34356951" w14:textId="77777777" w:rsidTr="00CF6413">
        <w:tc>
          <w:tcPr>
            <w:tcW w:w="1886" w:type="dxa"/>
            <w:vAlign w:val="center"/>
          </w:tcPr>
          <w:p w14:paraId="41C0CD40" w14:textId="54C005B7" w:rsidR="00F900AA" w:rsidRPr="002B7FFC" w:rsidRDefault="00F900AA" w:rsidP="00F900AA">
            <w:pPr>
              <w:jc w:val="center"/>
              <w:rPr>
                <w:rFonts w:ascii="Nunito" w:hAnsi="Nunito" w:cs="Arial"/>
                <w:b/>
                <w:bCs/>
                <w:szCs w:val="22"/>
              </w:rPr>
            </w:pPr>
            <w:r w:rsidRPr="002B7FFC">
              <w:rPr>
                <w:rFonts w:ascii="Nunito" w:hAnsi="Nunito" w:cs="Arial"/>
                <w:b/>
                <w:bCs/>
                <w:szCs w:val="22"/>
              </w:rPr>
              <w:t>3.1</w:t>
            </w:r>
            <w:r w:rsidR="00572DD2">
              <w:rPr>
                <w:rFonts w:ascii="Nunito" w:hAnsi="Nunito" w:cs="Arial"/>
                <w:b/>
                <w:bCs/>
                <w:szCs w:val="22"/>
              </w:rPr>
              <w:t>2</w:t>
            </w:r>
          </w:p>
        </w:tc>
        <w:tc>
          <w:tcPr>
            <w:tcW w:w="7192" w:type="dxa"/>
          </w:tcPr>
          <w:p w14:paraId="71991826" w14:textId="77777777" w:rsidR="00F900AA" w:rsidRPr="002B7FFC" w:rsidRDefault="00F900AA" w:rsidP="00F900AA">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Solitud de PAC mensual.</w:t>
            </w:r>
          </w:p>
          <w:p w14:paraId="1C8EFABA" w14:textId="19405C13" w:rsidR="00F900AA" w:rsidRPr="002B7FFC" w:rsidRDefault="00F900AA" w:rsidP="00F900AA">
            <w:pPr>
              <w:pStyle w:val="Prrafodelista"/>
              <w:numPr>
                <w:ilvl w:val="0"/>
                <w:numId w:val="43"/>
              </w:numPr>
              <w:ind w:left="274" w:hanging="283"/>
              <w:jc w:val="both"/>
              <w:rPr>
                <w:rFonts w:ascii="Nunito" w:eastAsia="MS Mincho" w:hAnsi="Nunito" w:cs="Arial"/>
                <w:sz w:val="22"/>
                <w:szCs w:val="22"/>
                <w:lang w:val="es-CO"/>
              </w:rPr>
            </w:pPr>
            <w:r w:rsidRPr="002B7FFC">
              <w:rPr>
                <w:rFonts w:ascii="Nunito" w:hAnsi="Nunito" w:cs="Arial"/>
                <w:sz w:val="22"/>
                <w:szCs w:val="22"/>
                <w:lang w:val="es-CO"/>
              </w:rPr>
              <w:t>Reporte de ejecución del PAC presentado.</w:t>
            </w:r>
          </w:p>
        </w:tc>
      </w:tr>
      <w:tr w:rsidR="00F72928" w:rsidRPr="002B7FFC" w14:paraId="5D76A249" w14:textId="77777777" w:rsidTr="00CF6413">
        <w:tc>
          <w:tcPr>
            <w:tcW w:w="1886" w:type="dxa"/>
            <w:vAlign w:val="center"/>
          </w:tcPr>
          <w:p w14:paraId="452BEABB" w14:textId="65A811D9" w:rsidR="00F72928" w:rsidRPr="002B7FFC" w:rsidRDefault="00F72928" w:rsidP="00F900AA">
            <w:pPr>
              <w:jc w:val="center"/>
              <w:rPr>
                <w:rFonts w:ascii="Nunito" w:hAnsi="Nunito" w:cs="Arial"/>
                <w:b/>
                <w:bCs/>
                <w:szCs w:val="22"/>
              </w:rPr>
            </w:pPr>
            <w:r w:rsidRPr="002B7FFC">
              <w:rPr>
                <w:rFonts w:ascii="Nunito" w:hAnsi="Nunito" w:cs="Arial"/>
                <w:b/>
                <w:bCs/>
                <w:szCs w:val="22"/>
              </w:rPr>
              <w:t>3.1</w:t>
            </w:r>
            <w:r w:rsidR="006A0F93">
              <w:rPr>
                <w:rFonts w:ascii="Nunito" w:hAnsi="Nunito" w:cs="Arial"/>
                <w:b/>
                <w:bCs/>
                <w:szCs w:val="22"/>
              </w:rPr>
              <w:t>3</w:t>
            </w:r>
          </w:p>
        </w:tc>
        <w:tc>
          <w:tcPr>
            <w:tcW w:w="7192" w:type="dxa"/>
          </w:tcPr>
          <w:p w14:paraId="5017EB35" w14:textId="77777777" w:rsidR="00204F57" w:rsidRPr="002B7FFC" w:rsidRDefault="00204F57" w:rsidP="00204F57">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Informes financieros elaborados y presentados al MHCP y/o el BID.</w:t>
            </w:r>
          </w:p>
          <w:p w14:paraId="40A71FC1" w14:textId="77777777" w:rsidR="00204F57" w:rsidRPr="002B7FFC" w:rsidRDefault="00204F57" w:rsidP="00204F57">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Informe del SPI con información financiera actualizada.</w:t>
            </w:r>
          </w:p>
          <w:p w14:paraId="40D8EFDC" w14:textId="6679FE3C" w:rsidR="00F72928" w:rsidRPr="002B7FFC" w:rsidRDefault="00204F57" w:rsidP="00204F57">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Los informes financieros presentados que sean solicitados por el MJD o cualquier otra entidad.</w:t>
            </w:r>
          </w:p>
        </w:tc>
      </w:tr>
      <w:tr w:rsidR="00284CA9" w:rsidRPr="002B7FFC" w14:paraId="75A1B04E" w14:textId="77777777" w:rsidTr="00CF6413">
        <w:tc>
          <w:tcPr>
            <w:tcW w:w="1886" w:type="dxa"/>
            <w:vAlign w:val="center"/>
          </w:tcPr>
          <w:p w14:paraId="319EF1B3" w14:textId="7BC19FE6" w:rsidR="00284CA9" w:rsidRPr="002B7FFC" w:rsidRDefault="00284CA9" w:rsidP="00F900AA">
            <w:pPr>
              <w:jc w:val="center"/>
              <w:rPr>
                <w:rFonts w:ascii="Nunito" w:hAnsi="Nunito" w:cs="Arial"/>
                <w:b/>
                <w:bCs/>
                <w:szCs w:val="22"/>
              </w:rPr>
            </w:pPr>
            <w:r w:rsidRPr="002B7FFC">
              <w:rPr>
                <w:rFonts w:ascii="Nunito" w:hAnsi="Nunito" w:cs="Arial"/>
                <w:b/>
                <w:bCs/>
                <w:szCs w:val="22"/>
              </w:rPr>
              <w:t>3.1</w:t>
            </w:r>
            <w:r w:rsidR="006A0F93">
              <w:rPr>
                <w:rFonts w:ascii="Nunito" w:hAnsi="Nunito" w:cs="Arial"/>
                <w:b/>
                <w:bCs/>
                <w:szCs w:val="22"/>
              </w:rPr>
              <w:t>4</w:t>
            </w:r>
          </w:p>
        </w:tc>
        <w:tc>
          <w:tcPr>
            <w:tcW w:w="7192" w:type="dxa"/>
          </w:tcPr>
          <w:p w14:paraId="39AB2470" w14:textId="48D72257" w:rsidR="00284CA9" w:rsidRPr="002B7FFC" w:rsidRDefault="00284CA9" w:rsidP="00204F57">
            <w:pPr>
              <w:pStyle w:val="Prrafodelista"/>
              <w:numPr>
                <w:ilvl w:val="0"/>
                <w:numId w:val="43"/>
              </w:numPr>
              <w:ind w:left="274" w:hanging="283"/>
              <w:jc w:val="both"/>
              <w:rPr>
                <w:rFonts w:ascii="Nunito" w:hAnsi="Nunito" w:cs="Arial"/>
                <w:sz w:val="22"/>
                <w:szCs w:val="22"/>
                <w:lang w:val="es-CO"/>
              </w:rPr>
            </w:pPr>
            <w:r w:rsidRPr="002B7FFC">
              <w:rPr>
                <w:rFonts w:ascii="Nunito" w:eastAsia="MS Mincho" w:hAnsi="Nunito" w:cs="Arial"/>
                <w:sz w:val="22"/>
                <w:szCs w:val="22"/>
                <w:lang w:val="es-CO"/>
              </w:rPr>
              <w:t>Presentación o ayudas de memoria o evidencias de las actividades adicionales.</w:t>
            </w:r>
          </w:p>
        </w:tc>
      </w:tr>
    </w:tbl>
    <w:p w14:paraId="3BC1F0E6" w14:textId="26E9E89A" w:rsidR="00063203" w:rsidRPr="002B7FFC" w:rsidRDefault="00CD5ABE" w:rsidP="00BB4779">
      <w:pPr>
        <w:jc w:val="both"/>
        <w:rPr>
          <w:rFonts w:ascii="Nunito" w:eastAsia="Arial" w:hAnsi="Nunito" w:cs="Arial"/>
          <w:szCs w:val="22"/>
        </w:rPr>
      </w:pPr>
      <w:r w:rsidRPr="002B7FFC">
        <w:rPr>
          <w:rFonts w:ascii="Nunito" w:hAnsi="Nunito" w:cs="Arial"/>
          <w:szCs w:val="22"/>
        </w:rPr>
        <w:br w:type="textWrapping" w:clear="all"/>
      </w:r>
      <w:r w:rsidR="07EED17C" w:rsidRPr="002B7FFC">
        <w:rPr>
          <w:rFonts w:ascii="Nunito" w:eastAsia="Arial" w:hAnsi="Nunito" w:cs="Arial"/>
          <w:szCs w:val="22"/>
        </w:rPr>
        <w:t>Los informes deberán ser presentados en idioma español en forma electrónica al supervisor del contrato o a quien este señale.</w:t>
      </w:r>
    </w:p>
    <w:p w14:paraId="09C077E6" w14:textId="77777777" w:rsidR="004A5C07" w:rsidRPr="002B7FFC" w:rsidRDefault="004A5C07" w:rsidP="00BB4779">
      <w:pPr>
        <w:ind w:left="851" w:hanging="709"/>
        <w:jc w:val="both"/>
        <w:rPr>
          <w:rFonts w:ascii="Nunito" w:eastAsia="Arial" w:hAnsi="Nunito" w:cs="Arial"/>
          <w:szCs w:val="22"/>
        </w:rPr>
      </w:pPr>
    </w:p>
    <w:p w14:paraId="4F8DDB98" w14:textId="6378F76A" w:rsidR="00492C0D" w:rsidRPr="002B7FFC" w:rsidRDefault="003F14EE" w:rsidP="00BB4779">
      <w:pPr>
        <w:numPr>
          <w:ilvl w:val="0"/>
          <w:numId w:val="25"/>
        </w:numPr>
        <w:ind w:left="851" w:hanging="709"/>
        <w:jc w:val="both"/>
        <w:rPr>
          <w:rFonts w:ascii="Nunito" w:eastAsia="Arial" w:hAnsi="Nunito" w:cs="Arial"/>
          <w:b/>
          <w:bCs/>
          <w:szCs w:val="22"/>
        </w:rPr>
      </w:pPr>
      <w:r w:rsidRPr="002B7FFC">
        <w:rPr>
          <w:rFonts w:ascii="Nunito" w:eastAsia="Arial" w:hAnsi="Nunito" w:cs="Arial"/>
          <w:b/>
          <w:bCs/>
          <w:szCs w:val="22"/>
        </w:rPr>
        <w:t xml:space="preserve">Valor del contrato y </w:t>
      </w:r>
      <w:r w:rsidR="75F8D2D4" w:rsidRPr="002B7FFC">
        <w:rPr>
          <w:rFonts w:ascii="Nunito" w:eastAsia="Arial" w:hAnsi="Nunito" w:cs="Arial"/>
          <w:b/>
          <w:bCs/>
          <w:szCs w:val="22"/>
        </w:rPr>
        <w:t xml:space="preserve">Forma de Pago </w:t>
      </w:r>
    </w:p>
    <w:p w14:paraId="102E329C" w14:textId="77777777" w:rsidR="00492C0D" w:rsidRPr="002B7FFC" w:rsidRDefault="00492C0D" w:rsidP="00BB4779">
      <w:pPr>
        <w:ind w:left="851" w:hanging="709"/>
        <w:jc w:val="both"/>
        <w:rPr>
          <w:rFonts w:ascii="Nunito" w:eastAsia="Arial" w:hAnsi="Nunito" w:cs="Arial"/>
          <w:szCs w:val="22"/>
        </w:rPr>
      </w:pPr>
    </w:p>
    <w:p w14:paraId="73629CDB" w14:textId="77777777" w:rsidR="00F0530E" w:rsidRPr="002B7FFC" w:rsidRDefault="00F0530E" w:rsidP="00BB4779">
      <w:pPr>
        <w:jc w:val="both"/>
        <w:rPr>
          <w:rFonts w:ascii="Nunito" w:hAnsi="Nunito" w:cs="Arial"/>
          <w:bCs/>
          <w:vanish/>
          <w:szCs w:val="22"/>
        </w:rPr>
      </w:pPr>
    </w:p>
    <w:p w14:paraId="2E945F9C" w14:textId="078F54F0" w:rsidR="002D1B4C" w:rsidRPr="002D1B4C" w:rsidRDefault="002D1B4C" w:rsidP="002D1B4C">
      <w:pPr>
        <w:pStyle w:val="Ttulo1"/>
        <w:jc w:val="both"/>
        <w:rPr>
          <w:rFonts w:ascii="Nunito" w:hAnsi="Nunito" w:cs="Arial"/>
          <w:b w:val="0"/>
          <w:bCs/>
          <w:color w:val="000000" w:themeColor="text1"/>
          <w:sz w:val="22"/>
          <w:szCs w:val="22"/>
          <w:lang w:val="es-CO"/>
        </w:rPr>
      </w:pPr>
      <w:bookmarkStart w:id="6" w:name="_Hlk88230656"/>
      <w:bookmarkStart w:id="7" w:name="_Hlk91145295"/>
      <w:r w:rsidRPr="002D1B4C">
        <w:rPr>
          <w:rFonts w:ascii="Nunito" w:hAnsi="Nunito" w:cs="Arial"/>
          <w:b w:val="0"/>
          <w:bCs/>
          <w:color w:val="000000" w:themeColor="text1"/>
          <w:sz w:val="22"/>
          <w:szCs w:val="22"/>
          <w:lang w:val="es-CO"/>
        </w:rPr>
        <w:t xml:space="preserve">El valor total del contrato será hasta por la suma de </w:t>
      </w:r>
      <w:r w:rsidR="006760D2" w:rsidRPr="00B520C8">
        <w:rPr>
          <w:rFonts w:ascii="Nunito" w:hAnsi="Nunito" w:cs="Arial"/>
          <w:b w:val="0"/>
          <w:bCs/>
          <w:color w:val="000000" w:themeColor="text1"/>
          <w:sz w:val="22"/>
          <w:szCs w:val="22"/>
        </w:rPr>
        <w:t>CIENTO DIEZ Y SEIS MILLONES DOSCIENTOS SETENTA Y OCHO MIL CIENTO SETENTA Y CINCO PESOS</w:t>
      </w:r>
      <w:r w:rsidR="006760D2" w:rsidRPr="009B2CA7">
        <w:rPr>
          <w:rFonts w:ascii="Nunito" w:hAnsi="Nunito" w:cs="Arial"/>
          <w:color w:val="000000" w:themeColor="text1"/>
          <w:sz w:val="22"/>
          <w:szCs w:val="22"/>
        </w:rPr>
        <w:t xml:space="preserve"> ($</w:t>
      </w:r>
      <w:r w:rsidR="006760D2">
        <w:rPr>
          <w:rFonts w:ascii="Nunito" w:hAnsi="Nunito" w:cs="Arial"/>
          <w:color w:val="000000" w:themeColor="text1"/>
          <w:sz w:val="22"/>
          <w:szCs w:val="22"/>
        </w:rPr>
        <w:t>11</w:t>
      </w:r>
      <w:r w:rsidR="006760D2" w:rsidRPr="009B2CA7">
        <w:rPr>
          <w:rFonts w:ascii="Nunito" w:hAnsi="Nunito" w:cs="Arial"/>
          <w:color w:val="000000" w:themeColor="text1"/>
          <w:sz w:val="22"/>
          <w:szCs w:val="22"/>
        </w:rPr>
        <w:t>6.</w:t>
      </w:r>
      <w:r w:rsidR="006760D2">
        <w:rPr>
          <w:rFonts w:ascii="Nunito" w:hAnsi="Nunito" w:cs="Arial"/>
          <w:color w:val="000000" w:themeColor="text1"/>
          <w:sz w:val="22"/>
          <w:szCs w:val="22"/>
        </w:rPr>
        <w:t>278</w:t>
      </w:r>
      <w:r w:rsidR="006760D2" w:rsidRPr="009B2CA7">
        <w:rPr>
          <w:rFonts w:ascii="Nunito" w:hAnsi="Nunito" w:cs="Arial"/>
          <w:color w:val="000000" w:themeColor="text1"/>
          <w:sz w:val="22"/>
          <w:szCs w:val="22"/>
        </w:rPr>
        <w:t>.</w:t>
      </w:r>
      <w:r w:rsidR="006760D2">
        <w:rPr>
          <w:rFonts w:ascii="Nunito" w:hAnsi="Nunito" w:cs="Arial"/>
          <w:color w:val="000000" w:themeColor="text1"/>
          <w:sz w:val="22"/>
          <w:szCs w:val="22"/>
        </w:rPr>
        <w:t>175</w:t>
      </w:r>
      <w:r w:rsidR="006760D2" w:rsidRPr="009B2CA7">
        <w:rPr>
          <w:rFonts w:ascii="Nunito" w:hAnsi="Nunito" w:cs="Arial"/>
          <w:color w:val="000000" w:themeColor="text1"/>
          <w:sz w:val="22"/>
          <w:szCs w:val="22"/>
        </w:rPr>
        <w:t>)</w:t>
      </w:r>
      <w:r w:rsidRPr="002D1B4C">
        <w:rPr>
          <w:rFonts w:ascii="Nunito" w:hAnsi="Nunito" w:cs="Arial"/>
          <w:b w:val="0"/>
          <w:bCs/>
          <w:color w:val="000000" w:themeColor="text1"/>
          <w:sz w:val="22"/>
          <w:szCs w:val="22"/>
          <w:lang w:val="es-CO"/>
        </w:rPr>
        <w:t xml:space="preserve"> M/L, incluido IVA y todos los impuestos, tasas y contribuciones que haya lugar por concepto de honorarios y demás gastos en que deba incurrir el contratista para el cumplimiento del contrato.</w:t>
      </w:r>
    </w:p>
    <w:p w14:paraId="0D24BE1D" w14:textId="77777777" w:rsidR="002D1B4C" w:rsidRPr="002D1B4C" w:rsidRDefault="002D1B4C" w:rsidP="002D1B4C">
      <w:pPr>
        <w:pStyle w:val="Ttulo1"/>
        <w:jc w:val="both"/>
        <w:rPr>
          <w:rFonts w:ascii="Nunito" w:hAnsi="Nunito" w:cs="Arial"/>
          <w:b w:val="0"/>
          <w:bCs/>
          <w:color w:val="000000" w:themeColor="text1"/>
          <w:sz w:val="22"/>
          <w:szCs w:val="22"/>
          <w:lang w:val="es-CO"/>
        </w:rPr>
      </w:pPr>
    </w:p>
    <w:p w14:paraId="35AAD0AB" w14:textId="36943A0E" w:rsidR="00941D3A" w:rsidRPr="002B7FFC" w:rsidRDefault="002D1B4C" w:rsidP="006A0F93">
      <w:pPr>
        <w:jc w:val="both"/>
        <w:rPr>
          <w:rFonts w:ascii="Nunito" w:eastAsia="Arial" w:hAnsi="Nunito" w:cs="Arial"/>
          <w:color w:val="000000" w:themeColor="text1"/>
          <w:szCs w:val="22"/>
        </w:rPr>
      </w:pPr>
      <w:r w:rsidRPr="002D1B4C">
        <w:rPr>
          <w:rFonts w:ascii="Nunito" w:hAnsi="Nunito" w:cs="Arial"/>
          <w:bCs/>
          <w:color w:val="000000" w:themeColor="text1"/>
          <w:szCs w:val="22"/>
        </w:rPr>
        <w:t xml:space="preserve">El valor del contrato se pagará al CONTRATISTA en </w:t>
      </w:r>
      <w:r w:rsidR="008F692C">
        <w:rPr>
          <w:rFonts w:ascii="Nunito" w:hAnsi="Nunito" w:cs="Arial"/>
          <w:bCs/>
          <w:color w:val="000000" w:themeColor="text1"/>
          <w:szCs w:val="22"/>
        </w:rPr>
        <w:t>cinco</w:t>
      </w:r>
      <w:r w:rsidRPr="002D1B4C">
        <w:rPr>
          <w:rFonts w:ascii="Nunito" w:hAnsi="Nunito" w:cs="Arial"/>
          <w:bCs/>
          <w:color w:val="000000" w:themeColor="text1"/>
          <w:szCs w:val="22"/>
        </w:rPr>
        <w:t xml:space="preserve"> (</w:t>
      </w:r>
      <w:r w:rsidR="008F692C">
        <w:rPr>
          <w:rFonts w:ascii="Nunito" w:hAnsi="Nunito" w:cs="Arial"/>
          <w:bCs/>
          <w:color w:val="000000" w:themeColor="text1"/>
          <w:szCs w:val="22"/>
        </w:rPr>
        <w:t>5</w:t>
      </w:r>
      <w:r w:rsidRPr="002D1B4C">
        <w:rPr>
          <w:rFonts w:ascii="Nunito" w:hAnsi="Nunito" w:cs="Arial"/>
          <w:bCs/>
          <w:color w:val="000000" w:themeColor="text1"/>
          <w:szCs w:val="22"/>
        </w:rPr>
        <w:t>) mensualidades vencidas, cada una por valor de VEINTITRES MILLONES DOSCIENTOS CINCUENTA Y CINCO MIL SEISCIENTOS TREINTA Y CINCO pesos moneda legal colombiana ($23.255.635) incluido IVA y todos los impuestos, tasas y contribuciones que haya lugar y demás gastos en que deba incurrir el contratista para el cumplimiento del contrato incluido IVA y todos los impuestos de Ley a que hubiera lugar, por concepto de honorarios</w:t>
      </w:r>
      <w:r>
        <w:rPr>
          <w:rFonts w:ascii="Nunito" w:hAnsi="Nunito" w:cs="Arial"/>
          <w:bCs/>
          <w:color w:val="000000" w:themeColor="text1"/>
          <w:szCs w:val="22"/>
        </w:rPr>
        <w:t>.</w:t>
      </w:r>
    </w:p>
    <w:p w14:paraId="1226A1D2" w14:textId="77777777" w:rsidR="00C81846" w:rsidRPr="002B7FFC" w:rsidRDefault="00C81846" w:rsidP="00C81846">
      <w:pPr>
        <w:jc w:val="both"/>
        <w:rPr>
          <w:rFonts w:ascii="Nunito" w:eastAsia="Arial" w:hAnsi="Nunito" w:cs="Arial"/>
          <w:color w:val="000000" w:themeColor="text1"/>
          <w:szCs w:val="22"/>
        </w:rPr>
      </w:pPr>
    </w:p>
    <w:p w14:paraId="6F1AAC6F" w14:textId="77777777" w:rsidR="00C81846" w:rsidRPr="002B7FFC" w:rsidRDefault="00C81846" w:rsidP="00C81846">
      <w:pPr>
        <w:jc w:val="both"/>
        <w:rPr>
          <w:rFonts w:ascii="Nunito" w:eastAsia="Arial" w:hAnsi="Nunito" w:cs="Arial"/>
          <w:color w:val="000000" w:themeColor="text1"/>
          <w:szCs w:val="22"/>
        </w:rPr>
      </w:pPr>
      <w:r w:rsidRPr="002B7FFC">
        <w:rPr>
          <w:rFonts w:ascii="Nunito" w:eastAsia="Arial" w:hAnsi="Nunito" w:cs="Arial"/>
          <w:color w:val="000000" w:themeColor="text1"/>
          <w:szCs w:val="22"/>
        </w:rPr>
        <w:t>Dichos desembolsos se realizarán previa presentación de la documentación exigida por el Ministerio de Justicia y del Derecho para el efecto, la cual será informada por el supervisor del contrato.</w:t>
      </w:r>
    </w:p>
    <w:p w14:paraId="6D561289" w14:textId="77777777" w:rsidR="00C81846" w:rsidRPr="002B7FFC" w:rsidRDefault="00C81846" w:rsidP="00C81846">
      <w:pPr>
        <w:jc w:val="both"/>
        <w:rPr>
          <w:rFonts w:ascii="Nunito" w:eastAsia="Arial" w:hAnsi="Nunito" w:cs="Arial"/>
          <w:color w:val="000000" w:themeColor="text1"/>
          <w:szCs w:val="22"/>
        </w:rPr>
      </w:pPr>
    </w:p>
    <w:bookmarkEnd w:id="6"/>
    <w:bookmarkEnd w:id="7"/>
    <w:p w14:paraId="4AA4A50A" w14:textId="6FE513D5" w:rsidR="00C158C6" w:rsidRPr="002B7FFC" w:rsidRDefault="00C158C6" w:rsidP="00E30B4D">
      <w:pPr>
        <w:pStyle w:val="Ttulo1"/>
        <w:numPr>
          <w:ilvl w:val="0"/>
          <w:numId w:val="25"/>
        </w:numPr>
        <w:jc w:val="both"/>
        <w:rPr>
          <w:rFonts w:ascii="Nunito" w:hAnsi="Nunito" w:cs="Arial"/>
          <w:b w:val="0"/>
          <w:sz w:val="22"/>
          <w:szCs w:val="22"/>
          <w:lang w:val="es-CO"/>
        </w:rPr>
      </w:pPr>
      <w:r w:rsidRPr="002B7FFC">
        <w:rPr>
          <w:rFonts w:ascii="Nunito" w:hAnsi="Nunito" w:cs="Arial"/>
          <w:sz w:val="22"/>
          <w:szCs w:val="22"/>
          <w:lang w:val="es-CO"/>
        </w:rPr>
        <w:t>Coordinación y Seguimiento</w:t>
      </w:r>
    </w:p>
    <w:p w14:paraId="295C4D65" w14:textId="77777777" w:rsidR="00C158C6" w:rsidRPr="002B7FFC" w:rsidRDefault="00C158C6" w:rsidP="00BB4779">
      <w:pPr>
        <w:ind w:left="1080"/>
        <w:jc w:val="both"/>
        <w:rPr>
          <w:rFonts w:ascii="Nunito" w:hAnsi="Nunito" w:cs="Arial"/>
          <w:szCs w:val="22"/>
        </w:rPr>
      </w:pPr>
    </w:p>
    <w:p w14:paraId="5511F096" w14:textId="5CEA325D" w:rsidR="00C158C6" w:rsidRPr="002B7FFC" w:rsidRDefault="00C158C6" w:rsidP="00BB4779">
      <w:pPr>
        <w:jc w:val="both"/>
        <w:rPr>
          <w:rFonts w:ascii="Nunito" w:eastAsia="Arial" w:hAnsi="Nunito" w:cs="Arial"/>
          <w:szCs w:val="22"/>
        </w:rPr>
      </w:pPr>
      <w:bookmarkStart w:id="8" w:name="_Hlk87539813"/>
      <w:r w:rsidRPr="002B7FFC">
        <w:rPr>
          <w:rFonts w:ascii="Nunito" w:eastAsia="Arial" w:hAnsi="Nunito" w:cs="Arial"/>
          <w:szCs w:val="22"/>
        </w:rPr>
        <w:t>La coordinación y seguimiento estará a cargo de</w:t>
      </w:r>
      <w:r w:rsidR="00DF3333" w:rsidRPr="002B7FFC">
        <w:rPr>
          <w:rFonts w:ascii="Nunito" w:eastAsia="Arial" w:hAnsi="Nunito" w:cs="Arial"/>
          <w:szCs w:val="22"/>
        </w:rPr>
        <w:t xml:space="preserve"> </w:t>
      </w:r>
      <w:r w:rsidRPr="002B7FFC">
        <w:rPr>
          <w:rFonts w:ascii="Nunito" w:eastAsia="Arial" w:hAnsi="Nunito" w:cs="Arial"/>
          <w:szCs w:val="22"/>
        </w:rPr>
        <w:t>l</w:t>
      </w:r>
      <w:r w:rsidR="00DF3333" w:rsidRPr="002B7FFC">
        <w:rPr>
          <w:rFonts w:ascii="Nunito" w:eastAsia="Arial" w:hAnsi="Nunito" w:cs="Arial"/>
          <w:szCs w:val="22"/>
        </w:rPr>
        <w:t>a</w:t>
      </w:r>
      <w:r w:rsidRPr="002B7FFC">
        <w:rPr>
          <w:rFonts w:ascii="Nunito" w:eastAsia="Arial" w:hAnsi="Nunito" w:cs="Arial"/>
          <w:szCs w:val="22"/>
        </w:rPr>
        <w:t xml:space="preserve"> </w:t>
      </w:r>
      <w:proofErr w:type="gramStart"/>
      <w:r w:rsidRPr="002B7FFC">
        <w:rPr>
          <w:rFonts w:ascii="Nunito" w:eastAsia="Arial" w:hAnsi="Nunito" w:cs="Arial"/>
          <w:szCs w:val="22"/>
        </w:rPr>
        <w:t>Directora</w:t>
      </w:r>
      <w:proofErr w:type="gramEnd"/>
      <w:r w:rsidR="003E3BA1" w:rsidRPr="002B7FFC">
        <w:rPr>
          <w:rFonts w:ascii="Nunito" w:eastAsia="Arial" w:hAnsi="Nunito" w:cs="Arial"/>
          <w:szCs w:val="22"/>
        </w:rPr>
        <w:t xml:space="preserve"> </w:t>
      </w:r>
      <w:r w:rsidRPr="002B7FFC">
        <w:rPr>
          <w:rFonts w:ascii="Nunito" w:eastAsia="Arial" w:hAnsi="Nunito" w:cs="Arial"/>
          <w:szCs w:val="22"/>
        </w:rPr>
        <w:t xml:space="preserve">de Justicia Formal del Ministerio de Justicia y del Derecho y o </w:t>
      </w:r>
      <w:bookmarkEnd w:id="8"/>
      <w:r w:rsidRPr="002B7FFC">
        <w:rPr>
          <w:rFonts w:ascii="Nunito" w:eastAsia="Arial" w:hAnsi="Nunito" w:cs="Arial"/>
          <w:szCs w:val="22"/>
        </w:rPr>
        <w:t>quién designe por escrito el Ordenador del Gasto.</w:t>
      </w:r>
    </w:p>
    <w:p w14:paraId="2C477C9D" w14:textId="77777777" w:rsidR="00C158C6" w:rsidRPr="002B7FFC" w:rsidRDefault="00C158C6" w:rsidP="00BB4779">
      <w:pPr>
        <w:jc w:val="both"/>
        <w:rPr>
          <w:rFonts w:ascii="Nunito" w:hAnsi="Nunito" w:cs="Arial"/>
          <w:szCs w:val="22"/>
        </w:rPr>
      </w:pPr>
    </w:p>
    <w:p w14:paraId="602BF896" w14:textId="46C583BB" w:rsidR="00442DAB" w:rsidRPr="002B7FFC" w:rsidRDefault="00442DAB" w:rsidP="00442DAB">
      <w:pPr>
        <w:pStyle w:val="Prrafodelista"/>
        <w:numPr>
          <w:ilvl w:val="0"/>
          <w:numId w:val="25"/>
        </w:numPr>
        <w:jc w:val="both"/>
        <w:rPr>
          <w:rFonts w:ascii="Nunito" w:eastAsia="Arial" w:hAnsi="Nunito" w:cs="Arial"/>
          <w:b/>
          <w:bCs/>
          <w:sz w:val="22"/>
          <w:szCs w:val="22"/>
          <w:lang w:val="es-CO"/>
        </w:rPr>
      </w:pPr>
      <w:r w:rsidRPr="002B7FFC">
        <w:rPr>
          <w:rFonts w:ascii="Nunito" w:eastAsia="Arial" w:hAnsi="Nunito" w:cs="Arial"/>
          <w:b/>
          <w:bCs/>
          <w:sz w:val="22"/>
          <w:szCs w:val="22"/>
          <w:lang w:val="es-CO"/>
        </w:rPr>
        <w:t>Propiedad de los resultados, informes y documentos</w:t>
      </w:r>
    </w:p>
    <w:p w14:paraId="11EC7301" w14:textId="77777777" w:rsidR="00442DAB" w:rsidRPr="002B7FFC" w:rsidRDefault="00442DAB" w:rsidP="00442DAB">
      <w:pPr>
        <w:jc w:val="both"/>
        <w:rPr>
          <w:rFonts w:ascii="Nunito" w:eastAsia="Arial" w:hAnsi="Nunito" w:cs="Arial"/>
          <w:b/>
          <w:szCs w:val="22"/>
        </w:rPr>
      </w:pPr>
    </w:p>
    <w:p w14:paraId="37049F0B" w14:textId="77777777" w:rsidR="00442DAB" w:rsidRPr="002B7FFC" w:rsidRDefault="00442DAB" w:rsidP="00442DAB">
      <w:pPr>
        <w:jc w:val="both"/>
        <w:rPr>
          <w:rFonts w:ascii="Nunito" w:eastAsia="Arial" w:hAnsi="Nunito" w:cs="Arial"/>
          <w:szCs w:val="22"/>
        </w:rPr>
      </w:pPr>
      <w:r w:rsidRPr="002B7FFC">
        <w:rPr>
          <w:rFonts w:ascii="Nunito" w:eastAsia="Arial" w:hAnsi="Nunito" w:cs="Arial"/>
          <w:szCs w:val="22"/>
        </w:rPr>
        <w:t>La propiedad de los resultados, informes y documentos que surjan en desarrollo del presente contrato es exclusiva del Ministerio de Justicia y del Derecho, quien los podrá difundir cuando lo estime necesario.</w:t>
      </w:r>
    </w:p>
    <w:p w14:paraId="47562CE2" w14:textId="77777777" w:rsidR="00442DAB" w:rsidRPr="002B7FFC" w:rsidRDefault="00442DAB" w:rsidP="00442DAB">
      <w:pPr>
        <w:jc w:val="both"/>
        <w:rPr>
          <w:rFonts w:ascii="Nunito" w:eastAsia="Arial" w:hAnsi="Nunito" w:cs="Arial"/>
          <w:szCs w:val="22"/>
        </w:rPr>
      </w:pPr>
    </w:p>
    <w:p w14:paraId="5004A34E" w14:textId="77777777" w:rsidR="00442DAB" w:rsidRPr="002B7FFC" w:rsidRDefault="00442DAB" w:rsidP="00442DAB">
      <w:pPr>
        <w:numPr>
          <w:ilvl w:val="0"/>
          <w:numId w:val="25"/>
        </w:numPr>
        <w:jc w:val="both"/>
        <w:rPr>
          <w:rFonts w:ascii="Nunito" w:eastAsia="Arial" w:hAnsi="Nunito" w:cs="Arial"/>
          <w:b/>
          <w:bCs/>
          <w:szCs w:val="22"/>
        </w:rPr>
      </w:pPr>
      <w:r w:rsidRPr="002B7FFC">
        <w:rPr>
          <w:rFonts w:ascii="Nunito" w:eastAsia="Arial" w:hAnsi="Nunito" w:cs="Arial"/>
          <w:b/>
          <w:bCs/>
          <w:szCs w:val="22"/>
        </w:rPr>
        <w:t>Régimen jurídico del contrato</w:t>
      </w:r>
    </w:p>
    <w:p w14:paraId="5CF9D2EE" w14:textId="77777777" w:rsidR="00442DAB" w:rsidRPr="002B7FFC" w:rsidRDefault="00442DAB" w:rsidP="00442DAB">
      <w:pPr>
        <w:jc w:val="both"/>
        <w:rPr>
          <w:rFonts w:ascii="Nunito" w:eastAsia="Arial" w:hAnsi="Nunito" w:cs="Arial"/>
          <w:b/>
          <w:szCs w:val="22"/>
        </w:rPr>
      </w:pPr>
    </w:p>
    <w:p w14:paraId="771DEE5E" w14:textId="77777777" w:rsidR="00442DAB" w:rsidRPr="002B7FFC" w:rsidRDefault="00442DAB" w:rsidP="00442DAB">
      <w:pPr>
        <w:jc w:val="both"/>
        <w:rPr>
          <w:rFonts w:ascii="Nunito" w:eastAsia="Arial" w:hAnsi="Nunito" w:cs="Arial"/>
          <w:szCs w:val="22"/>
        </w:rPr>
      </w:pPr>
      <w:r w:rsidRPr="002B7FFC">
        <w:rPr>
          <w:rFonts w:ascii="Nunito" w:eastAsia="Arial" w:hAnsi="Nunito" w:cs="Arial"/>
          <w:szCs w:val="22"/>
        </w:rPr>
        <w:t>El contrato será suscrito por el Ministerio de Justicia y del Derecho y se regirá por lo establecido en el mismo y de manera supletoria por la legislación colombiana aplicable.</w:t>
      </w:r>
    </w:p>
    <w:p w14:paraId="524E7A4B" w14:textId="77777777" w:rsidR="00442DAB" w:rsidRPr="002B7FFC" w:rsidRDefault="00442DAB" w:rsidP="00442DAB">
      <w:pPr>
        <w:jc w:val="both"/>
        <w:rPr>
          <w:rFonts w:ascii="Nunito" w:eastAsia="Arial" w:hAnsi="Nunito" w:cs="Arial"/>
          <w:szCs w:val="22"/>
        </w:rPr>
      </w:pPr>
    </w:p>
    <w:p w14:paraId="27B669B0" w14:textId="77777777" w:rsidR="00442DAB" w:rsidRPr="002B7FFC" w:rsidRDefault="00442DAB" w:rsidP="00442DAB">
      <w:pPr>
        <w:numPr>
          <w:ilvl w:val="0"/>
          <w:numId w:val="25"/>
        </w:numPr>
        <w:jc w:val="both"/>
        <w:rPr>
          <w:rFonts w:ascii="Nunito" w:eastAsia="Arial" w:hAnsi="Nunito" w:cs="Arial"/>
          <w:b/>
          <w:bCs/>
          <w:szCs w:val="22"/>
        </w:rPr>
      </w:pPr>
      <w:r w:rsidRPr="002B7FFC">
        <w:rPr>
          <w:rFonts w:ascii="Nunito" w:eastAsia="Arial" w:hAnsi="Nunito" w:cs="Arial"/>
          <w:b/>
          <w:bCs/>
          <w:szCs w:val="22"/>
        </w:rPr>
        <w:t>Confidencialidad y propiedad de la información</w:t>
      </w:r>
    </w:p>
    <w:p w14:paraId="1C0141A2" w14:textId="77777777" w:rsidR="00442DAB" w:rsidRPr="002B7FFC" w:rsidRDefault="00442DAB" w:rsidP="00442DAB">
      <w:pPr>
        <w:jc w:val="both"/>
        <w:rPr>
          <w:rFonts w:ascii="Nunito" w:eastAsia="Arial" w:hAnsi="Nunito" w:cs="Arial"/>
          <w:b/>
          <w:szCs w:val="22"/>
        </w:rPr>
      </w:pPr>
    </w:p>
    <w:p w14:paraId="773F9C45" w14:textId="77777777" w:rsidR="00442DAB" w:rsidRPr="002B7FFC" w:rsidRDefault="00442DAB" w:rsidP="00442DAB">
      <w:pPr>
        <w:jc w:val="both"/>
        <w:rPr>
          <w:rFonts w:ascii="Nunito" w:eastAsia="Arial" w:hAnsi="Nunito" w:cs="Arial"/>
          <w:szCs w:val="22"/>
        </w:rPr>
      </w:pPr>
      <w:r w:rsidRPr="002B7FFC">
        <w:rPr>
          <w:rFonts w:ascii="Nunito" w:eastAsia="Arial" w:hAnsi="Nunito" w:cs="Arial"/>
          <w:szCs w:val="22"/>
        </w:rPr>
        <w:t>El Consultor debe garantizar la absoluta confidencialidad de toda la información que maneje y de los materiales suministrados por el Ministerio de Justicia y del Derecho. En ninguna circunstancia la información podrá ser utilizada por este para fines distintos al desarrollo del contrato respectivo. Todos los documentos y demás productos resultantes del desarrollo del contrato serán de propiedad exclusiva del Ministerio de Justicia y del Derecho.</w:t>
      </w:r>
    </w:p>
    <w:p w14:paraId="5E5AFAA7" w14:textId="77777777" w:rsidR="00442DAB" w:rsidRPr="002B7FFC" w:rsidRDefault="00442DAB" w:rsidP="00442DAB">
      <w:pPr>
        <w:jc w:val="both"/>
        <w:rPr>
          <w:rFonts w:ascii="Nunito" w:eastAsia="Arial" w:hAnsi="Nunito" w:cs="Arial"/>
          <w:szCs w:val="22"/>
        </w:rPr>
      </w:pPr>
    </w:p>
    <w:p w14:paraId="634EAE9C" w14:textId="77777777" w:rsidR="00442DAB" w:rsidRPr="002B7FFC" w:rsidRDefault="00442DAB" w:rsidP="00442DAB">
      <w:pPr>
        <w:numPr>
          <w:ilvl w:val="0"/>
          <w:numId w:val="25"/>
        </w:numPr>
        <w:jc w:val="both"/>
        <w:rPr>
          <w:rFonts w:ascii="Nunito" w:eastAsia="Arial" w:hAnsi="Nunito" w:cs="Arial"/>
          <w:b/>
          <w:bCs/>
          <w:szCs w:val="22"/>
        </w:rPr>
      </w:pPr>
      <w:r w:rsidRPr="002B7FFC">
        <w:rPr>
          <w:rFonts w:ascii="Nunito" w:eastAsia="Arial" w:hAnsi="Nunito" w:cs="Arial"/>
          <w:b/>
          <w:bCs/>
          <w:szCs w:val="22"/>
        </w:rPr>
        <w:t>Fuente de financiación</w:t>
      </w:r>
    </w:p>
    <w:p w14:paraId="5C8D7D9F" w14:textId="77777777" w:rsidR="00442DAB" w:rsidRPr="002B7FFC" w:rsidRDefault="00442DAB" w:rsidP="00442DAB">
      <w:pPr>
        <w:jc w:val="both"/>
        <w:rPr>
          <w:rFonts w:ascii="Nunito" w:eastAsia="Arial" w:hAnsi="Nunito" w:cs="Arial"/>
          <w:b/>
          <w:szCs w:val="22"/>
        </w:rPr>
      </w:pPr>
    </w:p>
    <w:p w14:paraId="55426C06" w14:textId="03B38B1C" w:rsidR="000A1CC4" w:rsidRPr="002B7FFC" w:rsidRDefault="00442DAB" w:rsidP="00BB4779">
      <w:pPr>
        <w:jc w:val="both"/>
        <w:rPr>
          <w:rFonts w:ascii="Nunito" w:eastAsia="Arial" w:hAnsi="Nunito" w:cs="Arial"/>
          <w:szCs w:val="22"/>
        </w:rPr>
      </w:pPr>
      <w:r w:rsidRPr="002B7FFC">
        <w:rPr>
          <w:rFonts w:ascii="Nunito" w:eastAsia="Arial" w:hAnsi="Nunito" w:cs="Arial"/>
          <w:szCs w:val="22"/>
        </w:rPr>
        <w:t>El Contrato que se pretende suscribir se financiará con recursos de crédito externo del Programa para la Transformación Digital de la Justicia en Colombia, Contrato de Préstamo BID 5283/OC-CO 2.</w:t>
      </w:r>
    </w:p>
    <w:sectPr w:rsidR="000A1CC4" w:rsidRPr="002B7FFC" w:rsidSect="00D2226B">
      <w:headerReference w:type="default" r:id="rId11"/>
      <w:footerReference w:type="even" r:id="rId12"/>
      <w:footerReference w:type="default" r:id="rId13"/>
      <w:pgSz w:w="11906" w:h="16838"/>
      <w:pgMar w:top="1468" w:right="1558" w:bottom="1417"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FB48F" w14:textId="77777777" w:rsidR="006460A5" w:rsidRPr="009A4596" w:rsidRDefault="006460A5">
      <w:r w:rsidRPr="009A4596">
        <w:separator/>
      </w:r>
    </w:p>
  </w:endnote>
  <w:endnote w:type="continuationSeparator" w:id="0">
    <w:p w14:paraId="643CEB86" w14:textId="77777777" w:rsidR="006460A5" w:rsidRPr="009A4596" w:rsidRDefault="006460A5">
      <w:r w:rsidRPr="009A45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ue Haas Grotesk Text Pro">
    <w:charset w:val="00"/>
    <w:family w:val="swiss"/>
    <w:pitch w:val="variable"/>
    <w:sig w:usb0="00000007" w:usb1="00000000" w:usb2="00000000" w:usb3="00000000" w:csb0="00000093"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E33C" w14:textId="77777777" w:rsidR="001F1AD6" w:rsidRPr="009A4596" w:rsidRDefault="001F1AD6" w:rsidP="004E3A74">
    <w:pPr>
      <w:pStyle w:val="Piedepgina"/>
      <w:framePr w:wrap="around" w:vAnchor="text" w:hAnchor="margin" w:xAlign="right" w:y="1"/>
      <w:rPr>
        <w:rStyle w:val="Nmerodepgina"/>
      </w:rPr>
    </w:pPr>
    <w:r w:rsidRPr="009A4596">
      <w:rPr>
        <w:rStyle w:val="Nmerodepgina"/>
      </w:rPr>
      <w:fldChar w:fldCharType="begin"/>
    </w:r>
    <w:r w:rsidRPr="009A4596">
      <w:rPr>
        <w:rStyle w:val="Nmerodepgina"/>
      </w:rPr>
      <w:instrText xml:space="preserve">PAGE  </w:instrText>
    </w:r>
    <w:r w:rsidRPr="009A4596">
      <w:rPr>
        <w:rStyle w:val="Nmerodepgina"/>
      </w:rPr>
      <w:fldChar w:fldCharType="end"/>
    </w:r>
  </w:p>
  <w:p w14:paraId="6BC553E1" w14:textId="77777777" w:rsidR="001F1AD6" w:rsidRPr="009A4596" w:rsidRDefault="001F1AD6" w:rsidP="004E3A7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790B9" w14:textId="77777777" w:rsidR="00126B1F" w:rsidRPr="009A5B86" w:rsidRDefault="00126B1F" w:rsidP="00126B1F">
    <w:pPr>
      <w:pStyle w:val="Piedepgina"/>
      <w:tabs>
        <w:tab w:val="left" w:pos="426"/>
        <w:tab w:val="left" w:pos="7140"/>
      </w:tabs>
      <w:rPr>
        <w:rFonts w:ascii="Nunito" w:hAnsi="Nunito" w:cs="Arial"/>
        <w:b/>
        <w:bCs/>
        <w:color w:val="404040"/>
        <w:sz w:val="18"/>
        <w:szCs w:val="18"/>
      </w:rPr>
    </w:pPr>
    <w:r w:rsidRPr="009A5B86">
      <w:rPr>
        <w:rFonts w:ascii="Nunito" w:hAnsi="Nunito" w:cs="Arial"/>
        <w:b/>
        <w:bCs/>
        <w:color w:val="404040"/>
        <w:sz w:val="18"/>
        <w:szCs w:val="18"/>
      </w:rPr>
      <w:t>Ministerio de Justicia y del Derecho</w:t>
    </w:r>
    <w:r>
      <w:rPr>
        <w:rFonts w:ascii="Nunito" w:hAnsi="Nunito" w:cs="Arial"/>
        <w:b/>
        <w:bCs/>
        <w:color w:val="404040"/>
        <w:sz w:val="18"/>
        <w:szCs w:val="18"/>
      </w:rPr>
      <w:tab/>
    </w:r>
  </w:p>
  <w:p w14:paraId="6A17FF84" w14:textId="77777777" w:rsidR="00126B1F" w:rsidRPr="009A5B86" w:rsidRDefault="00126B1F" w:rsidP="00126B1F">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Dirección: Calle 53 No. 13 – 27, Bogotá D.C., Colombia Código postal 111711</w:t>
    </w:r>
  </w:p>
  <w:p w14:paraId="35B263F7" w14:textId="77777777" w:rsidR="00126B1F" w:rsidRPr="009A5B86" w:rsidRDefault="00126B1F" w:rsidP="00126B1F">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Sede Centro: Carrera 9 No. 12C – 10, Bogotá, Colombia</w:t>
    </w:r>
  </w:p>
  <w:p w14:paraId="17B1BB9F" w14:textId="77777777" w:rsidR="00126B1F" w:rsidRPr="009A5B86" w:rsidRDefault="00126B1F" w:rsidP="00126B1F">
    <w:pPr>
      <w:pStyle w:val="Piedepgina"/>
      <w:tabs>
        <w:tab w:val="left" w:pos="426"/>
      </w:tabs>
      <w:rPr>
        <w:rFonts w:ascii="Nunito" w:hAnsi="Nunito" w:cs="Arial"/>
        <w:sz w:val="18"/>
        <w:szCs w:val="18"/>
      </w:rPr>
    </w:pPr>
    <w:r w:rsidRPr="009A5B86">
      <w:rPr>
        <w:rFonts w:ascii="Nunito" w:hAnsi="Nunito" w:cs="Arial"/>
        <w:sz w:val="18"/>
        <w:szCs w:val="18"/>
      </w:rPr>
      <w:t>Conmutador: +57 (60) 1 444 31 00</w:t>
    </w:r>
  </w:p>
  <w:p w14:paraId="187781C7" w14:textId="77777777" w:rsidR="00126B1F" w:rsidRPr="009A4596" w:rsidRDefault="00126B1F" w:rsidP="00126B1F">
    <w:pPr>
      <w:pStyle w:val="Piedepgina"/>
      <w:tabs>
        <w:tab w:val="left" w:pos="426"/>
      </w:tabs>
      <w:rPr>
        <w:sz w:val="20"/>
      </w:rPr>
    </w:pPr>
    <w:hyperlink r:id="rId1" w:history="1">
      <w:r w:rsidRPr="009A5B86">
        <w:rPr>
          <w:rStyle w:val="Hipervnculo"/>
          <w:rFonts w:ascii="Nunito" w:hAnsi="Nunito" w:cs="Arial"/>
          <w:sz w:val="18"/>
          <w:szCs w:val="18"/>
        </w:rPr>
        <w:t>Línea</w:t>
      </w:r>
    </w:hyperlink>
    <w:r w:rsidRPr="009A5B86">
      <w:rPr>
        <w:rStyle w:val="Hipervnculo"/>
        <w:rFonts w:ascii="Nunito" w:hAnsi="Nunito" w:cs="Arial"/>
        <w:sz w:val="18"/>
        <w:szCs w:val="18"/>
      </w:rPr>
      <w:t xml:space="preserve"> Gratuita: (+57) 01 8000 911170</w:t>
    </w:r>
  </w:p>
  <w:p w14:paraId="3BBA7FEB" w14:textId="77777777" w:rsidR="00126B1F" w:rsidRPr="009A4596" w:rsidRDefault="00126B1F" w:rsidP="00126B1F">
    <w:pPr>
      <w:pStyle w:val="Piedepgina"/>
      <w:ind w:right="360"/>
      <w:rPr>
        <w:sz w:val="14"/>
        <w:szCs w:val="12"/>
      </w:rPr>
    </w:pPr>
  </w:p>
  <w:p w14:paraId="5ED2CBA3" w14:textId="6519B357" w:rsidR="00F742D6" w:rsidRPr="000E6B03" w:rsidRDefault="00EE7AAD" w:rsidP="000E6B03">
    <w:pPr>
      <w:pStyle w:val="Piedepgina"/>
      <w:ind w:right="360"/>
      <w:rPr>
        <w:rFonts w:ascii="Neue Haas Grotesk Text Pro" w:hAnsi="Neue Haas Grotesk Text Pro"/>
        <w:sz w:val="18"/>
        <w:szCs w:val="18"/>
      </w:rPr>
    </w:pPr>
    <w:proofErr w:type="spellStart"/>
    <w:r w:rsidRPr="005E1395">
      <w:rPr>
        <w:rFonts w:ascii="Neue Haas Grotesk Text Pro" w:hAnsi="Neue Haas Grotesk Text Pro"/>
        <w:i/>
        <w:iCs/>
        <w:sz w:val="18"/>
        <w:szCs w:val="18"/>
      </w:rPr>
      <w:t>TdR</w:t>
    </w:r>
    <w:proofErr w:type="spellEnd"/>
    <w:r w:rsidRPr="005E1395">
      <w:rPr>
        <w:rFonts w:ascii="Neue Haas Grotesk Text Pro" w:hAnsi="Neue Haas Grotesk Text Pro"/>
        <w:i/>
        <w:iCs/>
        <w:sz w:val="18"/>
        <w:szCs w:val="18"/>
      </w:rPr>
      <w:t xml:space="preserve"> Especialista </w:t>
    </w:r>
    <w:r w:rsidR="005E1395" w:rsidRPr="005E1395">
      <w:rPr>
        <w:rFonts w:ascii="Neue Haas Grotesk Text Pro" w:hAnsi="Neue Haas Grotesk Text Pro"/>
        <w:i/>
        <w:iCs/>
        <w:sz w:val="18"/>
        <w:szCs w:val="18"/>
      </w:rPr>
      <w:t>financiera</w:t>
    </w:r>
    <w:r w:rsidRPr="009A4596">
      <w:rPr>
        <w:rFonts w:ascii="Neue Haas Grotesk Text Pro" w:hAnsi="Neue Haas Grotesk Text Pro"/>
        <w:i/>
        <w:iCs/>
        <w:sz w:val="18"/>
        <w:szCs w:val="18"/>
      </w:rPr>
      <w:t xml:space="preserve">, Proceso </w:t>
    </w:r>
    <w:r w:rsidR="000E6B03">
      <w:rPr>
        <w:rFonts w:ascii="Neue Haas Grotesk Text Pro" w:hAnsi="Neue Haas Grotesk Text Pro"/>
        <w:i/>
        <w:iCs/>
        <w:sz w:val="18"/>
        <w:szCs w:val="18"/>
      </w:rPr>
      <w:t>P000</w:t>
    </w:r>
    <w:r w:rsidR="0040218B">
      <w:rPr>
        <w:rFonts w:ascii="Neue Haas Grotesk Text Pro" w:hAnsi="Neue Haas Grotesk Text Pro"/>
        <w:i/>
        <w:iCs/>
        <w:sz w:val="18"/>
        <w:szCs w:val="18"/>
      </w:rPr>
      <w:t>9</w:t>
    </w:r>
    <w:r w:rsidR="00D30629">
      <w:rPr>
        <w:rFonts w:ascii="Neue Haas Grotesk Text Pro" w:hAnsi="Neue Haas Grotesk Text Pro"/>
        <w:i/>
        <w:iCs/>
        <w:sz w:val="18"/>
        <w:szCs w:val="18"/>
      </w:rPr>
      <w:t>9</w:t>
    </w:r>
    <w:r w:rsidRPr="009A4596">
      <w:rPr>
        <w:rFonts w:ascii="Neue Haas Grotesk Text Pro" w:hAnsi="Neue Haas Grotesk Text Pro"/>
        <w:i/>
        <w:iCs/>
        <w:sz w:val="18"/>
        <w:szCs w:val="18"/>
      </w:rPr>
      <w:t>-2</w:t>
    </w:r>
    <w:r w:rsidR="0011640C">
      <w:rPr>
        <w:rFonts w:ascii="Neue Haas Grotesk Text Pro" w:hAnsi="Neue Haas Grotesk Text Pro"/>
        <w:i/>
        <w:iCs/>
        <w:sz w:val="18"/>
        <w:szCs w:val="18"/>
      </w:rPr>
      <w:t>6</w:t>
    </w:r>
    <w:r w:rsidRPr="009A4596">
      <w:rPr>
        <w:rFonts w:ascii="Neue Haas Grotesk Text Pro" w:hAnsi="Neue Haas Grotesk Text Pro"/>
        <w:i/>
        <w:iCs/>
        <w:sz w:val="18"/>
        <w:szCs w:val="18"/>
      </w:rPr>
      <w:tab/>
    </w:r>
    <w:r w:rsidRPr="009A4596">
      <w:rPr>
        <w:rFonts w:ascii="Neue Haas Grotesk Text Pro" w:hAnsi="Neue Haas Grotesk Text Pro"/>
        <w:i/>
        <w:iCs/>
        <w:sz w:val="18"/>
        <w:szCs w:val="18"/>
      </w:rPr>
      <w:tab/>
      <w:t xml:space="preserve">Página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PAGE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u w:val="single"/>
      </w:rPr>
      <w:t>1</w:t>
    </w:r>
    <w:r w:rsidRPr="009A4596">
      <w:rPr>
        <w:rFonts w:ascii="Neue Haas Grotesk Text Pro" w:hAnsi="Neue Haas Grotesk Text Pro"/>
        <w:sz w:val="18"/>
        <w:szCs w:val="18"/>
      </w:rPr>
      <w:fldChar w:fldCharType="end"/>
    </w:r>
    <w:r w:rsidRPr="009A4596">
      <w:rPr>
        <w:rFonts w:ascii="Neue Haas Grotesk Text Pro" w:hAnsi="Neue Haas Grotesk Text Pro"/>
        <w:i/>
        <w:iCs/>
        <w:sz w:val="18"/>
        <w:szCs w:val="18"/>
      </w:rPr>
      <w:t xml:space="preserve"> de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NUMPAGES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rPr>
      <w:t>16</w:t>
    </w:r>
    <w:r w:rsidRPr="009A4596">
      <w:rPr>
        <w:rFonts w:ascii="Neue Haas Grotesk Text Pro" w:hAnsi="Neue Haas Grotesk Text Pro"/>
        <w:b/>
        <w:bCs/>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455F2" w14:textId="77777777" w:rsidR="006460A5" w:rsidRPr="009A4596" w:rsidRDefault="006460A5">
      <w:r w:rsidRPr="009A4596">
        <w:separator/>
      </w:r>
    </w:p>
  </w:footnote>
  <w:footnote w:type="continuationSeparator" w:id="0">
    <w:p w14:paraId="166B0C2E" w14:textId="77777777" w:rsidR="006460A5" w:rsidRPr="009A4596" w:rsidRDefault="006460A5">
      <w:r w:rsidRPr="009A459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EBB8" w14:textId="603FC70F" w:rsidR="00ED1FE7" w:rsidRPr="009A4596" w:rsidRDefault="005747F8">
    <w:pPr>
      <w:pStyle w:val="Encabezado"/>
    </w:pPr>
    <w:r w:rsidRPr="009A4596">
      <w:tab/>
    </w:r>
    <w:r w:rsidR="00B520C8">
      <w:pict w14:anchorId="01F2B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5592"/>
    <w:multiLevelType w:val="multilevel"/>
    <w:tmpl w:val="EFD6A99E"/>
    <w:lvl w:ilvl="0">
      <w:start w:val="1"/>
      <w:numFmt w:val="decimal"/>
      <w:lvlText w:val="%1."/>
      <w:lvlJc w:val="left"/>
      <w:pPr>
        <w:ind w:left="502" w:hanging="360"/>
      </w:pPr>
      <w:rPr>
        <w:b/>
        <w:bCs/>
        <w:sz w:val="24"/>
        <w:szCs w:val="24"/>
      </w:rPr>
    </w:lvl>
    <w:lvl w:ilvl="1">
      <w:start w:val="1"/>
      <w:numFmt w:val="decimal"/>
      <w:lvlText w:val="%1.%2."/>
      <w:lvlJc w:val="left"/>
      <w:pPr>
        <w:ind w:left="862" w:hanging="720"/>
      </w:pPr>
    </w:lvl>
    <w:lvl w:ilvl="2">
      <w:start w:val="1"/>
      <w:numFmt w:val="decimal"/>
      <w:lvlText w:val="%1.%2.%3."/>
      <w:lvlJc w:val="left"/>
      <w:pPr>
        <w:ind w:left="862"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1942" w:hanging="1800"/>
      </w:pPr>
    </w:lvl>
  </w:abstractNum>
  <w:abstractNum w:abstractNumId="1" w15:restartNumberingAfterBreak="0">
    <w:nsid w:val="12340D30"/>
    <w:multiLevelType w:val="multilevel"/>
    <w:tmpl w:val="000AD23C"/>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bullet"/>
      <w:lvlText w:val=""/>
      <w:lvlJc w:val="left"/>
      <w:pPr>
        <w:tabs>
          <w:tab w:val="num" w:pos="1440"/>
        </w:tabs>
        <w:ind w:left="1440" w:hanging="1080"/>
      </w:pPr>
      <w:rPr>
        <w:rFonts w:ascii="Symbol" w:hAnsi="Symbol"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15366644"/>
    <w:multiLevelType w:val="multilevel"/>
    <w:tmpl w:val="F3EAEA2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542C1"/>
    <w:multiLevelType w:val="multilevel"/>
    <w:tmpl w:val="74CC4D4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B7A4A8A"/>
    <w:multiLevelType w:val="hybridMultilevel"/>
    <w:tmpl w:val="B4B410BE"/>
    <w:lvl w:ilvl="0" w:tplc="32881C62">
      <w:numFmt w:val="bullet"/>
      <w:lvlText w:val="-"/>
      <w:lvlJc w:val="left"/>
      <w:pPr>
        <w:ind w:left="180" w:hanging="360"/>
      </w:pPr>
      <w:rPr>
        <w:rFonts w:ascii="Arial" w:eastAsia="Times New Roman" w:hAnsi="Arial" w:cs="Arial" w:hint="default"/>
      </w:rPr>
    </w:lvl>
    <w:lvl w:ilvl="1" w:tplc="240A0003" w:tentative="1">
      <w:start w:val="1"/>
      <w:numFmt w:val="bullet"/>
      <w:lvlText w:val="o"/>
      <w:lvlJc w:val="left"/>
      <w:pPr>
        <w:ind w:left="900" w:hanging="360"/>
      </w:pPr>
      <w:rPr>
        <w:rFonts w:ascii="Courier New" w:hAnsi="Courier New" w:cs="Courier New" w:hint="default"/>
      </w:rPr>
    </w:lvl>
    <w:lvl w:ilvl="2" w:tplc="240A0005" w:tentative="1">
      <w:start w:val="1"/>
      <w:numFmt w:val="bullet"/>
      <w:lvlText w:val=""/>
      <w:lvlJc w:val="left"/>
      <w:pPr>
        <w:ind w:left="1620" w:hanging="360"/>
      </w:pPr>
      <w:rPr>
        <w:rFonts w:ascii="Wingdings" w:hAnsi="Wingdings" w:hint="default"/>
      </w:rPr>
    </w:lvl>
    <w:lvl w:ilvl="3" w:tplc="240A0001" w:tentative="1">
      <w:start w:val="1"/>
      <w:numFmt w:val="bullet"/>
      <w:lvlText w:val=""/>
      <w:lvlJc w:val="left"/>
      <w:pPr>
        <w:ind w:left="2340" w:hanging="360"/>
      </w:pPr>
      <w:rPr>
        <w:rFonts w:ascii="Symbol" w:hAnsi="Symbol" w:hint="default"/>
      </w:rPr>
    </w:lvl>
    <w:lvl w:ilvl="4" w:tplc="240A0003" w:tentative="1">
      <w:start w:val="1"/>
      <w:numFmt w:val="bullet"/>
      <w:lvlText w:val="o"/>
      <w:lvlJc w:val="left"/>
      <w:pPr>
        <w:ind w:left="3060" w:hanging="360"/>
      </w:pPr>
      <w:rPr>
        <w:rFonts w:ascii="Courier New" w:hAnsi="Courier New" w:cs="Courier New" w:hint="default"/>
      </w:rPr>
    </w:lvl>
    <w:lvl w:ilvl="5" w:tplc="240A0005" w:tentative="1">
      <w:start w:val="1"/>
      <w:numFmt w:val="bullet"/>
      <w:lvlText w:val=""/>
      <w:lvlJc w:val="left"/>
      <w:pPr>
        <w:ind w:left="3780" w:hanging="360"/>
      </w:pPr>
      <w:rPr>
        <w:rFonts w:ascii="Wingdings" w:hAnsi="Wingdings" w:hint="default"/>
      </w:rPr>
    </w:lvl>
    <w:lvl w:ilvl="6" w:tplc="240A0001" w:tentative="1">
      <w:start w:val="1"/>
      <w:numFmt w:val="bullet"/>
      <w:lvlText w:val=""/>
      <w:lvlJc w:val="left"/>
      <w:pPr>
        <w:ind w:left="4500" w:hanging="360"/>
      </w:pPr>
      <w:rPr>
        <w:rFonts w:ascii="Symbol" w:hAnsi="Symbol" w:hint="default"/>
      </w:rPr>
    </w:lvl>
    <w:lvl w:ilvl="7" w:tplc="240A0003" w:tentative="1">
      <w:start w:val="1"/>
      <w:numFmt w:val="bullet"/>
      <w:lvlText w:val="o"/>
      <w:lvlJc w:val="left"/>
      <w:pPr>
        <w:ind w:left="5220" w:hanging="360"/>
      </w:pPr>
      <w:rPr>
        <w:rFonts w:ascii="Courier New" w:hAnsi="Courier New" w:cs="Courier New" w:hint="default"/>
      </w:rPr>
    </w:lvl>
    <w:lvl w:ilvl="8" w:tplc="240A0005" w:tentative="1">
      <w:start w:val="1"/>
      <w:numFmt w:val="bullet"/>
      <w:lvlText w:val=""/>
      <w:lvlJc w:val="left"/>
      <w:pPr>
        <w:ind w:left="5940" w:hanging="360"/>
      </w:pPr>
      <w:rPr>
        <w:rFonts w:ascii="Wingdings" w:hAnsi="Wingdings" w:hint="default"/>
      </w:rPr>
    </w:lvl>
  </w:abstractNum>
  <w:abstractNum w:abstractNumId="5" w15:restartNumberingAfterBreak="0">
    <w:nsid w:val="23D27293"/>
    <w:multiLevelType w:val="multilevel"/>
    <w:tmpl w:val="7FB0F65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79404E3"/>
    <w:multiLevelType w:val="hybridMultilevel"/>
    <w:tmpl w:val="16507CCC"/>
    <w:lvl w:ilvl="0" w:tplc="2026AD52">
      <w:start w:val="8"/>
      <w:numFmt w:val="decimal"/>
      <w:lvlText w:val="%1."/>
      <w:lvlJc w:val="left"/>
      <w:pPr>
        <w:tabs>
          <w:tab w:val="num" w:pos="870"/>
        </w:tabs>
        <w:ind w:left="870" w:hanging="510"/>
      </w:pPr>
      <w:rPr>
        <w:rFonts w:hint="default"/>
      </w:rPr>
    </w:lvl>
    <w:lvl w:ilvl="1" w:tplc="3A16CA96">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8F3328"/>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477"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8" w15:restartNumberingAfterBreak="0">
    <w:nsid w:val="2A6C2B53"/>
    <w:multiLevelType w:val="hybridMultilevel"/>
    <w:tmpl w:val="0444DD76"/>
    <w:lvl w:ilvl="0" w:tplc="255240FA">
      <w:start w:val="10"/>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463E7D"/>
    <w:multiLevelType w:val="multilevel"/>
    <w:tmpl w:val="F0C09F2C"/>
    <w:lvl w:ilvl="0">
      <w:start w:val="4"/>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D873D36"/>
    <w:multiLevelType w:val="multilevel"/>
    <w:tmpl w:val="1994BE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B528A4"/>
    <w:multiLevelType w:val="multilevel"/>
    <w:tmpl w:val="8F5431F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1080"/>
        </w:tabs>
        <w:ind w:left="1080" w:hanging="360"/>
      </w:pPr>
      <w:rPr>
        <w:rFonts w:hint="default"/>
        <w:sz w:val="22"/>
        <w:szCs w:val="22"/>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332250B8"/>
    <w:multiLevelType w:val="multilevel"/>
    <w:tmpl w:val="C5B430C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35692D43"/>
    <w:multiLevelType w:val="multilevel"/>
    <w:tmpl w:val="3CA4E30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358E33D9"/>
    <w:multiLevelType w:val="multilevel"/>
    <w:tmpl w:val="000AD23C"/>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bullet"/>
      <w:lvlText w:val=""/>
      <w:lvlJc w:val="left"/>
      <w:pPr>
        <w:tabs>
          <w:tab w:val="num" w:pos="1440"/>
        </w:tabs>
        <w:ind w:left="1440" w:hanging="1080"/>
      </w:pPr>
      <w:rPr>
        <w:rFonts w:ascii="Symbol" w:hAnsi="Symbol"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3B1C632D"/>
    <w:multiLevelType w:val="hybridMultilevel"/>
    <w:tmpl w:val="18FE28C4"/>
    <w:lvl w:ilvl="0" w:tplc="680ABB90">
      <w:start w:val="1"/>
      <w:numFmt w:val="decimal"/>
      <w:lvlText w:val="%1."/>
      <w:lvlJc w:val="left"/>
      <w:pPr>
        <w:tabs>
          <w:tab w:val="num" w:pos="720"/>
        </w:tabs>
        <w:ind w:left="720" w:hanging="360"/>
      </w:pPr>
      <w:rPr>
        <w:rFonts w:hint="default"/>
        <w:b/>
      </w:rPr>
    </w:lvl>
    <w:lvl w:ilvl="1" w:tplc="34368DA8">
      <w:numFmt w:val="none"/>
      <w:lvlText w:val=""/>
      <w:lvlJc w:val="left"/>
      <w:pPr>
        <w:tabs>
          <w:tab w:val="num" w:pos="360"/>
        </w:tabs>
      </w:pPr>
    </w:lvl>
    <w:lvl w:ilvl="2" w:tplc="03B8FE38">
      <w:numFmt w:val="none"/>
      <w:lvlText w:val=""/>
      <w:lvlJc w:val="left"/>
      <w:pPr>
        <w:tabs>
          <w:tab w:val="num" w:pos="360"/>
        </w:tabs>
      </w:pPr>
    </w:lvl>
    <w:lvl w:ilvl="3" w:tplc="639E1846">
      <w:numFmt w:val="none"/>
      <w:lvlText w:val=""/>
      <w:lvlJc w:val="left"/>
      <w:pPr>
        <w:tabs>
          <w:tab w:val="num" w:pos="360"/>
        </w:tabs>
      </w:pPr>
    </w:lvl>
    <w:lvl w:ilvl="4" w:tplc="8682C3E6">
      <w:numFmt w:val="none"/>
      <w:lvlText w:val=""/>
      <w:lvlJc w:val="left"/>
      <w:pPr>
        <w:tabs>
          <w:tab w:val="num" w:pos="360"/>
        </w:tabs>
      </w:pPr>
    </w:lvl>
    <w:lvl w:ilvl="5" w:tplc="C6E82C42">
      <w:numFmt w:val="none"/>
      <w:lvlText w:val=""/>
      <w:lvlJc w:val="left"/>
      <w:pPr>
        <w:tabs>
          <w:tab w:val="num" w:pos="360"/>
        </w:tabs>
      </w:pPr>
    </w:lvl>
    <w:lvl w:ilvl="6" w:tplc="5132748C">
      <w:numFmt w:val="none"/>
      <w:lvlText w:val=""/>
      <w:lvlJc w:val="left"/>
      <w:pPr>
        <w:tabs>
          <w:tab w:val="num" w:pos="360"/>
        </w:tabs>
      </w:pPr>
    </w:lvl>
    <w:lvl w:ilvl="7" w:tplc="A246C81A">
      <w:numFmt w:val="none"/>
      <w:lvlText w:val=""/>
      <w:lvlJc w:val="left"/>
      <w:pPr>
        <w:tabs>
          <w:tab w:val="num" w:pos="360"/>
        </w:tabs>
      </w:pPr>
    </w:lvl>
    <w:lvl w:ilvl="8" w:tplc="345C332A">
      <w:numFmt w:val="none"/>
      <w:lvlText w:val=""/>
      <w:lvlJc w:val="left"/>
      <w:pPr>
        <w:tabs>
          <w:tab w:val="num" w:pos="360"/>
        </w:tabs>
      </w:pPr>
    </w:lvl>
  </w:abstractNum>
  <w:abstractNum w:abstractNumId="16" w15:restartNumberingAfterBreak="0">
    <w:nsid w:val="42381048"/>
    <w:multiLevelType w:val="multilevel"/>
    <w:tmpl w:val="B194F652"/>
    <w:lvl w:ilvl="0">
      <w:start w:val="3"/>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43B3D5C"/>
    <w:multiLevelType w:val="hybridMultilevel"/>
    <w:tmpl w:val="5872A74C"/>
    <w:lvl w:ilvl="0" w:tplc="9EBE62DA">
      <w:start w:val="13"/>
      <w:numFmt w:val="bullet"/>
      <w:lvlText w:val="-"/>
      <w:lvlJc w:val="left"/>
      <w:pPr>
        <w:ind w:left="971" w:hanging="360"/>
      </w:pPr>
      <w:rPr>
        <w:rFonts w:ascii="Neue Haas Grotesk Text Pro" w:eastAsia="Arial" w:hAnsi="Neue Haas Grotesk Text Pro" w:cs="Arial" w:hint="default"/>
        <w:b w:val="0"/>
        <w:u w:val="none"/>
      </w:rPr>
    </w:lvl>
    <w:lvl w:ilvl="1" w:tplc="240A0003">
      <w:start w:val="1"/>
      <w:numFmt w:val="bullet"/>
      <w:lvlText w:val="o"/>
      <w:lvlJc w:val="left"/>
      <w:pPr>
        <w:ind w:left="1691" w:hanging="360"/>
      </w:pPr>
      <w:rPr>
        <w:rFonts w:ascii="Courier New" w:hAnsi="Courier New" w:cs="Courier New" w:hint="default"/>
      </w:rPr>
    </w:lvl>
    <w:lvl w:ilvl="2" w:tplc="240A0005" w:tentative="1">
      <w:start w:val="1"/>
      <w:numFmt w:val="bullet"/>
      <w:lvlText w:val=""/>
      <w:lvlJc w:val="left"/>
      <w:pPr>
        <w:ind w:left="2411" w:hanging="360"/>
      </w:pPr>
      <w:rPr>
        <w:rFonts w:ascii="Wingdings" w:hAnsi="Wingdings" w:hint="default"/>
      </w:rPr>
    </w:lvl>
    <w:lvl w:ilvl="3" w:tplc="240A0001" w:tentative="1">
      <w:start w:val="1"/>
      <w:numFmt w:val="bullet"/>
      <w:lvlText w:val=""/>
      <w:lvlJc w:val="left"/>
      <w:pPr>
        <w:ind w:left="3131" w:hanging="360"/>
      </w:pPr>
      <w:rPr>
        <w:rFonts w:ascii="Symbol" w:hAnsi="Symbol" w:hint="default"/>
      </w:rPr>
    </w:lvl>
    <w:lvl w:ilvl="4" w:tplc="240A0003" w:tentative="1">
      <w:start w:val="1"/>
      <w:numFmt w:val="bullet"/>
      <w:lvlText w:val="o"/>
      <w:lvlJc w:val="left"/>
      <w:pPr>
        <w:ind w:left="3851" w:hanging="360"/>
      </w:pPr>
      <w:rPr>
        <w:rFonts w:ascii="Courier New" w:hAnsi="Courier New" w:cs="Courier New" w:hint="default"/>
      </w:rPr>
    </w:lvl>
    <w:lvl w:ilvl="5" w:tplc="240A0005" w:tentative="1">
      <w:start w:val="1"/>
      <w:numFmt w:val="bullet"/>
      <w:lvlText w:val=""/>
      <w:lvlJc w:val="left"/>
      <w:pPr>
        <w:ind w:left="4571" w:hanging="360"/>
      </w:pPr>
      <w:rPr>
        <w:rFonts w:ascii="Wingdings" w:hAnsi="Wingdings" w:hint="default"/>
      </w:rPr>
    </w:lvl>
    <w:lvl w:ilvl="6" w:tplc="240A0001" w:tentative="1">
      <w:start w:val="1"/>
      <w:numFmt w:val="bullet"/>
      <w:lvlText w:val=""/>
      <w:lvlJc w:val="left"/>
      <w:pPr>
        <w:ind w:left="5291" w:hanging="360"/>
      </w:pPr>
      <w:rPr>
        <w:rFonts w:ascii="Symbol" w:hAnsi="Symbol" w:hint="default"/>
      </w:rPr>
    </w:lvl>
    <w:lvl w:ilvl="7" w:tplc="240A0003" w:tentative="1">
      <w:start w:val="1"/>
      <w:numFmt w:val="bullet"/>
      <w:lvlText w:val="o"/>
      <w:lvlJc w:val="left"/>
      <w:pPr>
        <w:ind w:left="6011" w:hanging="360"/>
      </w:pPr>
      <w:rPr>
        <w:rFonts w:ascii="Courier New" w:hAnsi="Courier New" w:cs="Courier New" w:hint="default"/>
      </w:rPr>
    </w:lvl>
    <w:lvl w:ilvl="8" w:tplc="240A0005" w:tentative="1">
      <w:start w:val="1"/>
      <w:numFmt w:val="bullet"/>
      <w:lvlText w:val=""/>
      <w:lvlJc w:val="left"/>
      <w:pPr>
        <w:ind w:left="6731" w:hanging="360"/>
      </w:pPr>
      <w:rPr>
        <w:rFonts w:ascii="Wingdings" w:hAnsi="Wingdings" w:hint="default"/>
      </w:rPr>
    </w:lvl>
  </w:abstractNum>
  <w:abstractNum w:abstractNumId="18" w15:restartNumberingAfterBreak="0">
    <w:nsid w:val="46B3165A"/>
    <w:multiLevelType w:val="multilevel"/>
    <w:tmpl w:val="806E961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0" w15:restartNumberingAfterBreak="0">
    <w:nsid w:val="4AF149F6"/>
    <w:multiLevelType w:val="hybridMultilevel"/>
    <w:tmpl w:val="39387536"/>
    <w:lvl w:ilvl="0" w:tplc="B50AE20C">
      <w:start w:val="1"/>
      <w:numFmt w:val="none"/>
      <w:lvlText w:val="7.1"/>
      <w:lvlJc w:val="left"/>
      <w:pPr>
        <w:tabs>
          <w:tab w:val="num" w:pos="360"/>
        </w:tabs>
        <w:ind w:left="360" w:hanging="360"/>
      </w:pPr>
      <w:rPr>
        <w:rFonts w:hint="default"/>
      </w:rPr>
    </w:lvl>
    <w:lvl w:ilvl="1" w:tplc="0C0A0019">
      <w:start w:val="1"/>
      <w:numFmt w:val="lowerLetter"/>
      <w:lvlText w:val="%2."/>
      <w:lvlJc w:val="left"/>
      <w:pPr>
        <w:tabs>
          <w:tab w:val="num" w:pos="795"/>
        </w:tabs>
        <w:ind w:left="795" w:hanging="360"/>
      </w:pPr>
    </w:lvl>
    <w:lvl w:ilvl="2" w:tplc="0C0A001B" w:tentative="1">
      <w:start w:val="1"/>
      <w:numFmt w:val="lowerRoman"/>
      <w:lvlText w:val="%3."/>
      <w:lvlJc w:val="right"/>
      <w:pPr>
        <w:tabs>
          <w:tab w:val="num" w:pos="1515"/>
        </w:tabs>
        <w:ind w:left="1515" w:hanging="180"/>
      </w:pPr>
    </w:lvl>
    <w:lvl w:ilvl="3" w:tplc="0C0A000F" w:tentative="1">
      <w:start w:val="1"/>
      <w:numFmt w:val="decimal"/>
      <w:lvlText w:val="%4."/>
      <w:lvlJc w:val="left"/>
      <w:pPr>
        <w:tabs>
          <w:tab w:val="num" w:pos="2235"/>
        </w:tabs>
        <w:ind w:left="2235" w:hanging="360"/>
      </w:pPr>
    </w:lvl>
    <w:lvl w:ilvl="4" w:tplc="0C0A0019" w:tentative="1">
      <w:start w:val="1"/>
      <w:numFmt w:val="lowerLetter"/>
      <w:lvlText w:val="%5."/>
      <w:lvlJc w:val="left"/>
      <w:pPr>
        <w:tabs>
          <w:tab w:val="num" w:pos="2955"/>
        </w:tabs>
        <w:ind w:left="2955" w:hanging="360"/>
      </w:pPr>
    </w:lvl>
    <w:lvl w:ilvl="5" w:tplc="0C0A001B" w:tentative="1">
      <w:start w:val="1"/>
      <w:numFmt w:val="lowerRoman"/>
      <w:lvlText w:val="%6."/>
      <w:lvlJc w:val="right"/>
      <w:pPr>
        <w:tabs>
          <w:tab w:val="num" w:pos="3675"/>
        </w:tabs>
        <w:ind w:left="3675" w:hanging="180"/>
      </w:pPr>
    </w:lvl>
    <w:lvl w:ilvl="6" w:tplc="0C0A000F" w:tentative="1">
      <w:start w:val="1"/>
      <w:numFmt w:val="decimal"/>
      <w:lvlText w:val="%7."/>
      <w:lvlJc w:val="left"/>
      <w:pPr>
        <w:tabs>
          <w:tab w:val="num" w:pos="4395"/>
        </w:tabs>
        <w:ind w:left="4395" w:hanging="360"/>
      </w:pPr>
    </w:lvl>
    <w:lvl w:ilvl="7" w:tplc="0C0A0019" w:tentative="1">
      <w:start w:val="1"/>
      <w:numFmt w:val="lowerLetter"/>
      <w:lvlText w:val="%8."/>
      <w:lvlJc w:val="left"/>
      <w:pPr>
        <w:tabs>
          <w:tab w:val="num" w:pos="5115"/>
        </w:tabs>
        <w:ind w:left="5115" w:hanging="360"/>
      </w:pPr>
    </w:lvl>
    <w:lvl w:ilvl="8" w:tplc="0C0A001B" w:tentative="1">
      <w:start w:val="1"/>
      <w:numFmt w:val="lowerRoman"/>
      <w:lvlText w:val="%9."/>
      <w:lvlJc w:val="right"/>
      <w:pPr>
        <w:tabs>
          <w:tab w:val="num" w:pos="5835"/>
        </w:tabs>
        <w:ind w:left="5835" w:hanging="180"/>
      </w:pPr>
    </w:lvl>
  </w:abstractNum>
  <w:abstractNum w:abstractNumId="21" w15:restartNumberingAfterBreak="0">
    <w:nsid w:val="4D7A7444"/>
    <w:multiLevelType w:val="hybridMultilevel"/>
    <w:tmpl w:val="62C49888"/>
    <w:lvl w:ilvl="0" w:tplc="4650DB6A">
      <w:numFmt w:val="bullet"/>
      <w:lvlText w:val=""/>
      <w:lvlJc w:val="left"/>
      <w:pPr>
        <w:ind w:left="837" w:hanging="360"/>
      </w:pPr>
      <w:rPr>
        <w:rFonts w:ascii="Symbol" w:eastAsia="Symbol" w:hAnsi="Symbol" w:cs="Symbol" w:hint="default"/>
        <w:w w:val="100"/>
        <w:sz w:val="22"/>
        <w:szCs w:val="22"/>
        <w:lang w:val="es-ES" w:eastAsia="en-US" w:bidi="ar-SA"/>
      </w:rPr>
    </w:lvl>
    <w:lvl w:ilvl="1" w:tplc="F1C26928">
      <w:numFmt w:val="bullet"/>
      <w:lvlText w:val="•"/>
      <w:lvlJc w:val="left"/>
      <w:pPr>
        <w:ind w:left="1686" w:hanging="360"/>
      </w:pPr>
      <w:rPr>
        <w:rFonts w:hint="default"/>
        <w:lang w:val="es-ES" w:eastAsia="en-US" w:bidi="ar-SA"/>
      </w:rPr>
    </w:lvl>
    <w:lvl w:ilvl="2" w:tplc="7FC2C7EE">
      <w:numFmt w:val="bullet"/>
      <w:lvlText w:val="•"/>
      <w:lvlJc w:val="left"/>
      <w:pPr>
        <w:ind w:left="2533" w:hanging="360"/>
      </w:pPr>
      <w:rPr>
        <w:rFonts w:hint="default"/>
        <w:lang w:val="es-ES" w:eastAsia="en-US" w:bidi="ar-SA"/>
      </w:rPr>
    </w:lvl>
    <w:lvl w:ilvl="3" w:tplc="AC4C7D5E">
      <w:numFmt w:val="bullet"/>
      <w:lvlText w:val="•"/>
      <w:lvlJc w:val="left"/>
      <w:pPr>
        <w:ind w:left="3379" w:hanging="360"/>
      </w:pPr>
      <w:rPr>
        <w:rFonts w:hint="default"/>
        <w:lang w:val="es-ES" w:eastAsia="en-US" w:bidi="ar-SA"/>
      </w:rPr>
    </w:lvl>
    <w:lvl w:ilvl="4" w:tplc="081ECC64">
      <w:numFmt w:val="bullet"/>
      <w:lvlText w:val="•"/>
      <w:lvlJc w:val="left"/>
      <w:pPr>
        <w:ind w:left="4226" w:hanging="360"/>
      </w:pPr>
      <w:rPr>
        <w:rFonts w:hint="default"/>
        <w:lang w:val="es-ES" w:eastAsia="en-US" w:bidi="ar-SA"/>
      </w:rPr>
    </w:lvl>
    <w:lvl w:ilvl="5" w:tplc="BAEEDEAE">
      <w:numFmt w:val="bullet"/>
      <w:lvlText w:val="•"/>
      <w:lvlJc w:val="left"/>
      <w:pPr>
        <w:ind w:left="5073" w:hanging="360"/>
      </w:pPr>
      <w:rPr>
        <w:rFonts w:hint="default"/>
        <w:lang w:val="es-ES" w:eastAsia="en-US" w:bidi="ar-SA"/>
      </w:rPr>
    </w:lvl>
    <w:lvl w:ilvl="6" w:tplc="79FC53D8">
      <w:numFmt w:val="bullet"/>
      <w:lvlText w:val="•"/>
      <w:lvlJc w:val="left"/>
      <w:pPr>
        <w:ind w:left="5919" w:hanging="360"/>
      </w:pPr>
      <w:rPr>
        <w:rFonts w:hint="default"/>
        <w:lang w:val="es-ES" w:eastAsia="en-US" w:bidi="ar-SA"/>
      </w:rPr>
    </w:lvl>
    <w:lvl w:ilvl="7" w:tplc="02223EC8">
      <w:numFmt w:val="bullet"/>
      <w:lvlText w:val="•"/>
      <w:lvlJc w:val="left"/>
      <w:pPr>
        <w:ind w:left="6766" w:hanging="360"/>
      </w:pPr>
      <w:rPr>
        <w:rFonts w:hint="default"/>
        <w:lang w:val="es-ES" w:eastAsia="en-US" w:bidi="ar-SA"/>
      </w:rPr>
    </w:lvl>
    <w:lvl w:ilvl="8" w:tplc="CDC24638">
      <w:numFmt w:val="bullet"/>
      <w:lvlText w:val="•"/>
      <w:lvlJc w:val="left"/>
      <w:pPr>
        <w:ind w:left="7613" w:hanging="360"/>
      </w:pPr>
      <w:rPr>
        <w:rFonts w:hint="default"/>
        <w:lang w:val="es-ES" w:eastAsia="en-US" w:bidi="ar-SA"/>
      </w:rPr>
    </w:lvl>
  </w:abstractNum>
  <w:abstractNum w:abstractNumId="22"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477"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23" w15:restartNumberingAfterBreak="0">
    <w:nsid w:val="508F3470"/>
    <w:multiLevelType w:val="hybridMultilevel"/>
    <w:tmpl w:val="B5BA5246"/>
    <w:lvl w:ilvl="0" w:tplc="9EBE62DA">
      <w:start w:val="13"/>
      <w:numFmt w:val="bullet"/>
      <w:lvlText w:val="-"/>
      <w:lvlJc w:val="left"/>
      <w:pPr>
        <w:ind w:left="862" w:hanging="360"/>
      </w:pPr>
      <w:rPr>
        <w:rFonts w:ascii="Neue Haas Grotesk Text Pro" w:eastAsia="Arial" w:hAnsi="Neue Haas Grotesk Text Pro" w:cs="Arial" w:hint="default"/>
        <w:b w:val="0"/>
        <w:u w:val="none"/>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24" w15:restartNumberingAfterBreak="0">
    <w:nsid w:val="51A275AB"/>
    <w:multiLevelType w:val="hybridMultilevel"/>
    <w:tmpl w:val="E3EC7B32"/>
    <w:lvl w:ilvl="0" w:tplc="3F865526">
      <w:start w:val="9"/>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26" w15:restartNumberingAfterBreak="0">
    <w:nsid w:val="560C5CDE"/>
    <w:multiLevelType w:val="multilevel"/>
    <w:tmpl w:val="18E45B9E"/>
    <w:lvl w:ilvl="0">
      <w:start w:val="5"/>
      <w:numFmt w:val="decimal"/>
      <w:lvlText w:val="%1."/>
      <w:lvlJc w:val="left"/>
      <w:pPr>
        <w:ind w:left="360" w:hanging="360"/>
      </w:pPr>
      <w:rPr>
        <w:rFonts w:hint="default"/>
        <w:color w:val="auto"/>
      </w:rPr>
    </w:lvl>
    <w:lvl w:ilvl="1">
      <w:start w:val="4"/>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577153E0"/>
    <w:multiLevelType w:val="multilevel"/>
    <w:tmpl w:val="F4F2A73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A3289B"/>
    <w:multiLevelType w:val="hybridMultilevel"/>
    <w:tmpl w:val="E50A37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9F41D78"/>
    <w:multiLevelType w:val="multilevel"/>
    <w:tmpl w:val="6BFE6B8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E1A5918"/>
    <w:multiLevelType w:val="hybridMultilevel"/>
    <w:tmpl w:val="77DCD0E4"/>
    <w:lvl w:ilvl="0" w:tplc="52D07C74">
      <w:start w:val="25"/>
      <w:numFmt w:val="decimal"/>
      <w:lvlText w:val="%1."/>
      <w:lvlJc w:val="left"/>
      <w:pPr>
        <w:ind w:left="962" w:hanging="360"/>
      </w:pPr>
      <w:rPr>
        <w:rFonts w:hint="default"/>
        <w:b/>
        <w:bCs/>
      </w:rPr>
    </w:lvl>
    <w:lvl w:ilvl="1" w:tplc="080A0019" w:tentative="1">
      <w:start w:val="1"/>
      <w:numFmt w:val="lowerLetter"/>
      <w:lvlText w:val="%2."/>
      <w:lvlJc w:val="left"/>
      <w:pPr>
        <w:ind w:left="1682" w:hanging="360"/>
      </w:pPr>
    </w:lvl>
    <w:lvl w:ilvl="2" w:tplc="080A001B" w:tentative="1">
      <w:start w:val="1"/>
      <w:numFmt w:val="lowerRoman"/>
      <w:lvlText w:val="%3."/>
      <w:lvlJc w:val="right"/>
      <w:pPr>
        <w:ind w:left="2402" w:hanging="180"/>
      </w:pPr>
    </w:lvl>
    <w:lvl w:ilvl="3" w:tplc="080A000F" w:tentative="1">
      <w:start w:val="1"/>
      <w:numFmt w:val="decimal"/>
      <w:lvlText w:val="%4."/>
      <w:lvlJc w:val="left"/>
      <w:pPr>
        <w:ind w:left="3122" w:hanging="360"/>
      </w:pPr>
    </w:lvl>
    <w:lvl w:ilvl="4" w:tplc="080A0019" w:tentative="1">
      <w:start w:val="1"/>
      <w:numFmt w:val="lowerLetter"/>
      <w:lvlText w:val="%5."/>
      <w:lvlJc w:val="left"/>
      <w:pPr>
        <w:ind w:left="3842" w:hanging="360"/>
      </w:pPr>
    </w:lvl>
    <w:lvl w:ilvl="5" w:tplc="080A001B" w:tentative="1">
      <w:start w:val="1"/>
      <w:numFmt w:val="lowerRoman"/>
      <w:lvlText w:val="%6."/>
      <w:lvlJc w:val="right"/>
      <w:pPr>
        <w:ind w:left="4562" w:hanging="180"/>
      </w:pPr>
    </w:lvl>
    <w:lvl w:ilvl="6" w:tplc="080A000F" w:tentative="1">
      <w:start w:val="1"/>
      <w:numFmt w:val="decimal"/>
      <w:lvlText w:val="%7."/>
      <w:lvlJc w:val="left"/>
      <w:pPr>
        <w:ind w:left="5282" w:hanging="360"/>
      </w:pPr>
    </w:lvl>
    <w:lvl w:ilvl="7" w:tplc="080A0019" w:tentative="1">
      <w:start w:val="1"/>
      <w:numFmt w:val="lowerLetter"/>
      <w:lvlText w:val="%8."/>
      <w:lvlJc w:val="left"/>
      <w:pPr>
        <w:ind w:left="6002" w:hanging="360"/>
      </w:pPr>
    </w:lvl>
    <w:lvl w:ilvl="8" w:tplc="080A001B" w:tentative="1">
      <w:start w:val="1"/>
      <w:numFmt w:val="lowerRoman"/>
      <w:lvlText w:val="%9."/>
      <w:lvlJc w:val="right"/>
      <w:pPr>
        <w:ind w:left="6722" w:hanging="180"/>
      </w:pPr>
    </w:lvl>
  </w:abstractNum>
  <w:abstractNum w:abstractNumId="31" w15:restartNumberingAfterBreak="0">
    <w:nsid w:val="5FF63E4E"/>
    <w:multiLevelType w:val="hybridMultilevel"/>
    <w:tmpl w:val="AC0CCEB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0B728A1"/>
    <w:multiLevelType w:val="multilevel"/>
    <w:tmpl w:val="102CEA52"/>
    <w:lvl w:ilvl="0">
      <w:start w:val="4"/>
      <w:numFmt w:val="decimal"/>
      <w:lvlText w:val="%1"/>
      <w:lvlJc w:val="left"/>
      <w:pPr>
        <w:tabs>
          <w:tab w:val="num" w:pos="360"/>
        </w:tabs>
        <w:ind w:left="360" w:hanging="360"/>
      </w:pPr>
      <w:rPr>
        <w:rFonts w:eastAsia="Times New Roman" w:hint="default"/>
      </w:rPr>
    </w:lvl>
    <w:lvl w:ilvl="1">
      <w:start w:val="1"/>
      <w:numFmt w:val="decimal"/>
      <w:lvlText w:val="%1.%2"/>
      <w:lvlJc w:val="left"/>
      <w:pPr>
        <w:tabs>
          <w:tab w:val="num" w:pos="1080"/>
        </w:tabs>
        <w:ind w:left="1080" w:hanging="360"/>
      </w:pPr>
      <w:rPr>
        <w:rFonts w:eastAsia="Times New Roman" w:hint="default"/>
        <w:sz w:val="22"/>
        <w:szCs w:val="22"/>
      </w:rPr>
    </w:lvl>
    <w:lvl w:ilvl="2">
      <w:start w:val="1"/>
      <w:numFmt w:val="decimal"/>
      <w:lvlText w:val="%1.%2.%3"/>
      <w:lvlJc w:val="left"/>
      <w:pPr>
        <w:tabs>
          <w:tab w:val="num" w:pos="2160"/>
        </w:tabs>
        <w:ind w:left="2160" w:hanging="720"/>
      </w:pPr>
      <w:rPr>
        <w:rFonts w:eastAsia="Times New Roman" w:hint="default"/>
      </w:rPr>
    </w:lvl>
    <w:lvl w:ilvl="3">
      <w:start w:val="1"/>
      <w:numFmt w:val="decimal"/>
      <w:lvlText w:val="%1.%2.%3.%4"/>
      <w:lvlJc w:val="left"/>
      <w:pPr>
        <w:tabs>
          <w:tab w:val="num" w:pos="2880"/>
        </w:tabs>
        <w:ind w:left="2880" w:hanging="720"/>
      </w:pPr>
      <w:rPr>
        <w:rFonts w:eastAsia="Times New Roman" w:hint="default"/>
      </w:rPr>
    </w:lvl>
    <w:lvl w:ilvl="4">
      <w:start w:val="1"/>
      <w:numFmt w:val="decimal"/>
      <w:lvlText w:val="%1.%2.%3.%4.%5"/>
      <w:lvlJc w:val="left"/>
      <w:pPr>
        <w:tabs>
          <w:tab w:val="num" w:pos="3960"/>
        </w:tabs>
        <w:ind w:left="3960" w:hanging="1080"/>
      </w:pPr>
      <w:rPr>
        <w:rFonts w:eastAsia="Times New Roman" w:hint="default"/>
      </w:rPr>
    </w:lvl>
    <w:lvl w:ilvl="5">
      <w:start w:val="1"/>
      <w:numFmt w:val="decimal"/>
      <w:lvlText w:val="%1.%2.%3.%4.%5.%6"/>
      <w:lvlJc w:val="left"/>
      <w:pPr>
        <w:tabs>
          <w:tab w:val="num" w:pos="4680"/>
        </w:tabs>
        <w:ind w:left="4680" w:hanging="1080"/>
      </w:pPr>
      <w:rPr>
        <w:rFonts w:eastAsia="Times New Roman" w:hint="default"/>
      </w:rPr>
    </w:lvl>
    <w:lvl w:ilvl="6">
      <w:start w:val="1"/>
      <w:numFmt w:val="decimal"/>
      <w:lvlText w:val="%1.%2.%3.%4.%5.%6.%7"/>
      <w:lvlJc w:val="left"/>
      <w:pPr>
        <w:tabs>
          <w:tab w:val="num" w:pos="5760"/>
        </w:tabs>
        <w:ind w:left="5760" w:hanging="1440"/>
      </w:pPr>
      <w:rPr>
        <w:rFonts w:eastAsia="Times New Roman" w:hint="default"/>
      </w:rPr>
    </w:lvl>
    <w:lvl w:ilvl="7">
      <w:start w:val="1"/>
      <w:numFmt w:val="decimal"/>
      <w:lvlText w:val="%1.%2.%3.%4.%5.%6.%7.%8"/>
      <w:lvlJc w:val="left"/>
      <w:pPr>
        <w:tabs>
          <w:tab w:val="num" w:pos="6480"/>
        </w:tabs>
        <w:ind w:left="6480" w:hanging="1440"/>
      </w:pPr>
      <w:rPr>
        <w:rFonts w:eastAsia="Times New Roman" w:hint="default"/>
      </w:rPr>
    </w:lvl>
    <w:lvl w:ilvl="8">
      <w:start w:val="1"/>
      <w:numFmt w:val="decimal"/>
      <w:lvlText w:val="%1.%2.%3.%4.%5.%6.%7.%8.%9"/>
      <w:lvlJc w:val="left"/>
      <w:pPr>
        <w:tabs>
          <w:tab w:val="num" w:pos="7560"/>
        </w:tabs>
        <w:ind w:left="7560" w:hanging="1800"/>
      </w:pPr>
      <w:rPr>
        <w:rFonts w:eastAsia="Times New Roman" w:hint="default"/>
      </w:rPr>
    </w:lvl>
  </w:abstractNum>
  <w:abstractNum w:abstractNumId="33"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8803DC3"/>
    <w:multiLevelType w:val="multilevel"/>
    <w:tmpl w:val="E4BED7AA"/>
    <w:lvl w:ilvl="0">
      <w:start w:val="4"/>
      <w:numFmt w:val="decimal"/>
      <w:lvlText w:val="%1."/>
      <w:lvlJc w:val="left"/>
      <w:pPr>
        <w:ind w:left="390" w:hanging="390"/>
      </w:pPr>
      <w:rPr>
        <w:rFonts w:hint="default"/>
        <w:b/>
      </w:rPr>
    </w:lvl>
    <w:lvl w:ilvl="1">
      <w:start w:val="1"/>
      <w:numFmt w:val="decimal"/>
      <w:lvlText w:val="%1.%2."/>
      <w:lvlJc w:val="left"/>
      <w:pPr>
        <w:ind w:left="720" w:hanging="720"/>
      </w:pPr>
      <w:rPr>
        <w:rFonts w:ascii="Arial" w:hAnsi="Arial" w:cs="Arial"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15:restartNumberingAfterBreak="0">
    <w:nsid w:val="6A2D0234"/>
    <w:multiLevelType w:val="hybridMultilevel"/>
    <w:tmpl w:val="4790DA0E"/>
    <w:lvl w:ilvl="0" w:tplc="C594798A">
      <w:start w:val="1"/>
      <w:numFmt w:val="decimal"/>
      <w:lvlText w:val="%1."/>
      <w:lvlJc w:val="left"/>
      <w:pPr>
        <w:tabs>
          <w:tab w:val="num" w:pos="1581"/>
        </w:tabs>
        <w:ind w:left="1581" w:hanging="360"/>
      </w:pPr>
    </w:lvl>
    <w:lvl w:ilvl="1" w:tplc="30B62904">
      <w:numFmt w:val="none"/>
      <w:lvlText w:val=""/>
      <w:lvlJc w:val="left"/>
      <w:pPr>
        <w:tabs>
          <w:tab w:val="num" w:pos="360"/>
        </w:tabs>
      </w:pPr>
    </w:lvl>
    <w:lvl w:ilvl="2" w:tplc="F9A49412">
      <w:numFmt w:val="none"/>
      <w:lvlText w:val=""/>
      <w:lvlJc w:val="left"/>
      <w:pPr>
        <w:tabs>
          <w:tab w:val="num" w:pos="360"/>
        </w:tabs>
      </w:pPr>
    </w:lvl>
    <w:lvl w:ilvl="3" w:tplc="004A54DA">
      <w:numFmt w:val="none"/>
      <w:lvlText w:val=""/>
      <w:lvlJc w:val="left"/>
      <w:pPr>
        <w:tabs>
          <w:tab w:val="num" w:pos="360"/>
        </w:tabs>
      </w:pPr>
    </w:lvl>
    <w:lvl w:ilvl="4" w:tplc="C1A8D334">
      <w:numFmt w:val="none"/>
      <w:lvlText w:val=""/>
      <w:lvlJc w:val="left"/>
      <w:pPr>
        <w:tabs>
          <w:tab w:val="num" w:pos="360"/>
        </w:tabs>
      </w:pPr>
    </w:lvl>
    <w:lvl w:ilvl="5" w:tplc="E7F2B4DE">
      <w:numFmt w:val="none"/>
      <w:lvlText w:val=""/>
      <w:lvlJc w:val="left"/>
      <w:pPr>
        <w:tabs>
          <w:tab w:val="num" w:pos="360"/>
        </w:tabs>
      </w:pPr>
    </w:lvl>
    <w:lvl w:ilvl="6" w:tplc="43EC3C7C">
      <w:numFmt w:val="none"/>
      <w:lvlText w:val=""/>
      <w:lvlJc w:val="left"/>
      <w:pPr>
        <w:tabs>
          <w:tab w:val="num" w:pos="360"/>
        </w:tabs>
      </w:pPr>
    </w:lvl>
    <w:lvl w:ilvl="7" w:tplc="EE586DC4">
      <w:numFmt w:val="none"/>
      <w:lvlText w:val=""/>
      <w:lvlJc w:val="left"/>
      <w:pPr>
        <w:tabs>
          <w:tab w:val="num" w:pos="360"/>
        </w:tabs>
      </w:pPr>
    </w:lvl>
    <w:lvl w:ilvl="8" w:tplc="8E524EC2">
      <w:numFmt w:val="none"/>
      <w:lvlText w:val=""/>
      <w:lvlJc w:val="left"/>
      <w:pPr>
        <w:tabs>
          <w:tab w:val="num" w:pos="360"/>
        </w:tabs>
      </w:pPr>
    </w:lvl>
  </w:abstractNum>
  <w:abstractNum w:abstractNumId="36" w15:restartNumberingAfterBreak="0">
    <w:nsid w:val="6BE73CAD"/>
    <w:multiLevelType w:val="hybridMultilevel"/>
    <w:tmpl w:val="DFE4B4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DD130ED"/>
    <w:multiLevelType w:val="hybridMultilevel"/>
    <w:tmpl w:val="7B76D330"/>
    <w:lvl w:ilvl="0" w:tplc="6A54951A">
      <w:numFmt w:val="bullet"/>
      <w:lvlText w:val="·"/>
      <w:lvlJc w:val="left"/>
      <w:pPr>
        <w:ind w:left="251" w:hanging="135"/>
      </w:pPr>
      <w:rPr>
        <w:rFonts w:hint="default"/>
        <w:w w:val="83"/>
        <w:u w:val="single" w:color="000000"/>
        <w:lang w:val="es-ES" w:eastAsia="en-US" w:bidi="ar-SA"/>
      </w:rPr>
    </w:lvl>
    <w:lvl w:ilvl="1" w:tplc="B41628C2">
      <w:numFmt w:val="bullet"/>
      <w:lvlText w:val=""/>
      <w:lvlJc w:val="left"/>
      <w:pPr>
        <w:ind w:left="837" w:hanging="360"/>
      </w:pPr>
      <w:rPr>
        <w:rFonts w:ascii="Symbol" w:eastAsia="Symbol" w:hAnsi="Symbol" w:cs="Symbol" w:hint="default"/>
        <w:w w:val="100"/>
        <w:sz w:val="22"/>
        <w:szCs w:val="22"/>
        <w:lang w:val="es-ES" w:eastAsia="en-US" w:bidi="ar-SA"/>
      </w:rPr>
    </w:lvl>
    <w:lvl w:ilvl="2" w:tplc="032026BE">
      <w:numFmt w:val="bullet"/>
      <w:lvlText w:val="•"/>
      <w:lvlJc w:val="left"/>
      <w:pPr>
        <w:ind w:left="1780" w:hanging="360"/>
      </w:pPr>
      <w:rPr>
        <w:rFonts w:hint="default"/>
        <w:lang w:val="es-ES" w:eastAsia="en-US" w:bidi="ar-SA"/>
      </w:rPr>
    </w:lvl>
    <w:lvl w:ilvl="3" w:tplc="BEEE38CC">
      <w:numFmt w:val="bullet"/>
      <w:lvlText w:val="•"/>
      <w:lvlJc w:val="left"/>
      <w:pPr>
        <w:ind w:left="2721" w:hanging="360"/>
      </w:pPr>
      <w:rPr>
        <w:rFonts w:hint="default"/>
        <w:lang w:val="es-ES" w:eastAsia="en-US" w:bidi="ar-SA"/>
      </w:rPr>
    </w:lvl>
    <w:lvl w:ilvl="4" w:tplc="3356DD32">
      <w:numFmt w:val="bullet"/>
      <w:lvlText w:val="•"/>
      <w:lvlJc w:val="left"/>
      <w:pPr>
        <w:ind w:left="3662" w:hanging="360"/>
      </w:pPr>
      <w:rPr>
        <w:rFonts w:hint="default"/>
        <w:lang w:val="es-ES" w:eastAsia="en-US" w:bidi="ar-SA"/>
      </w:rPr>
    </w:lvl>
    <w:lvl w:ilvl="5" w:tplc="40F66B70">
      <w:numFmt w:val="bullet"/>
      <w:lvlText w:val="•"/>
      <w:lvlJc w:val="left"/>
      <w:pPr>
        <w:ind w:left="4602" w:hanging="360"/>
      </w:pPr>
      <w:rPr>
        <w:rFonts w:hint="default"/>
        <w:lang w:val="es-ES" w:eastAsia="en-US" w:bidi="ar-SA"/>
      </w:rPr>
    </w:lvl>
    <w:lvl w:ilvl="6" w:tplc="26A63A56">
      <w:numFmt w:val="bullet"/>
      <w:lvlText w:val="•"/>
      <w:lvlJc w:val="left"/>
      <w:pPr>
        <w:ind w:left="5543" w:hanging="360"/>
      </w:pPr>
      <w:rPr>
        <w:rFonts w:hint="default"/>
        <w:lang w:val="es-ES" w:eastAsia="en-US" w:bidi="ar-SA"/>
      </w:rPr>
    </w:lvl>
    <w:lvl w:ilvl="7" w:tplc="854ACD50">
      <w:numFmt w:val="bullet"/>
      <w:lvlText w:val="•"/>
      <w:lvlJc w:val="left"/>
      <w:pPr>
        <w:ind w:left="6484" w:hanging="360"/>
      </w:pPr>
      <w:rPr>
        <w:rFonts w:hint="default"/>
        <w:lang w:val="es-ES" w:eastAsia="en-US" w:bidi="ar-SA"/>
      </w:rPr>
    </w:lvl>
    <w:lvl w:ilvl="8" w:tplc="FBDE2F40">
      <w:numFmt w:val="bullet"/>
      <w:lvlText w:val="•"/>
      <w:lvlJc w:val="left"/>
      <w:pPr>
        <w:ind w:left="7424" w:hanging="360"/>
      </w:pPr>
      <w:rPr>
        <w:rFonts w:hint="default"/>
        <w:lang w:val="es-ES" w:eastAsia="en-US" w:bidi="ar-SA"/>
      </w:rPr>
    </w:lvl>
  </w:abstractNum>
  <w:abstractNum w:abstractNumId="38" w15:restartNumberingAfterBreak="0">
    <w:nsid w:val="6DF76F62"/>
    <w:multiLevelType w:val="multilevel"/>
    <w:tmpl w:val="000AD23C"/>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bullet"/>
      <w:lvlText w:val=""/>
      <w:lvlJc w:val="left"/>
      <w:pPr>
        <w:tabs>
          <w:tab w:val="num" w:pos="1440"/>
        </w:tabs>
        <w:ind w:left="1440" w:hanging="1080"/>
      </w:pPr>
      <w:rPr>
        <w:rFonts w:ascii="Symbol" w:hAnsi="Symbol"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9" w15:restartNumberingAfterBreak="0">
    <w:nsid w:val="6EFE593A"/>
    <w:multiLevelType w:val="hybridMultilevel"/>
    <w:tmpl w:val="79424B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9F553D"/>
    <w:multiLevelType w:val="hybridMultilevel"/>
    <w:tmpl w:val="ABB02A9E"/>
    <w:lvl w:ilvl="0" w:tplc="8B860DB4">
      <w:numFmt w:val="bullet"/>
      <w:lvlText w:val="-"/>
      <w:lvlJc w:val="left"/>
      <w:pPr>
        <w:ind w:left="360" w:hanging="360"/>
      </w:pPr>
      <w:rPr>
        <w:rFonts w:ascii="Arial" w:eastAsia="Times New Roman"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1" w15:restartNumberingAfterBreak="0">
    <w:nsid w:val="71D4291C"/>
    <w:multiLevelType w:val="multilevel"/>
    <w:tmpl w:val="87E4BBD8"/>
    <w:lvl w:ilvl="0">
      <w:start w:val="4"/>
      <w:numFmt w:val="decimal"/>
      <w:lvlText w:val="%1"/>
      <w:lvlJc w:val="left"/>
      <w:pPr>
        <w:tabs>
          <w:tab w:val="num" w:pos="495"/>
        </w:tabs>
        <w:ind w:left="495" w:hanging="495"/>
      </w:pPr>
      <w:rPr>
        <w:rFonts w:hint="default"/>
      </w:rPr>
    </w:lvl>
    <w:lvl w:ilvl="1">
      <w:start w:val="12"/>
      <w:numFmt w:val="decimal"/>
      <w:lvlText w:val="%1.%2"/>
      <w:lvlJc w:val="left"/>
      <w:pPr>
        <w:tabs>
          <w:tab w:val="num" w:pos="1110"/>
        </w:tabs>
        <w:ind w:left="1110" w:hanging="495"/>
      </w:pPr>
      <w:rPr>
        <w:rFonts w:hint="default"/>
      </w:rPr>
    </w:lvl>
    <w:lvl w:ilvl="2">
      <w:start w:val="1"/>
      <w:numFmt w:val="decimal"/>
      <w:lvlText w:val="%1.%2.%3"/>
      <w:lvlJc w:val="left"/>
      <w:pPr>
        <w:tabs>
          <w:tab w:val="num" w:pos="1950"/>
        </w:tabs>
        <w:ind w:left="195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540"/>
        </w:tabs>
        <w:ind w:left="3540" w:hanging="1080"/>
      </w:pPr>
      <w:rPr>
        <w:rFonts w:hint="default"/>
      </w:rPr>
    </w:lvl>
    <w:lvl w:ilvl="5">
      <w:start w:val="1"/>
      <w:numFmt w:val="decimal"/>
      <w:lvlText w:val="%1.%2.%3.%4.%5.%6"/>
      <w:lvlJc w:val="left"/>
      <w:pPr>
        <w:tabs>
          <w:tab w:val="num" w:pos="4155"/>
        </w:tabs>
        <w:ind w:left="4155" w:hanging="1080"/>
      </w:pPr>
      <w:rPr>
        <w:rFonts w:hint="default"/>
      </w:rPr>
    </w:lvl>
    <w:lvl w:ilvl="6">
      <w:start w:val="1"/>
      <w:numFmt w:val="decimal"/>
      <w:lvlText w:val="%1.%2.%3.%4.%5.%6.%7"/>
      <w:lvlJc w:val="left"/>
      <w:pPr>
        <w:tabs>
          <w:tab w:val="num" w:pos="5130"/>
        </w:tabs>
        <w:ind w:left="5130" w:hanging="1440"/>
      </w:pPr>
      <w:rPr>
        <w:rFonts w:hint="default"/>
      </w:rPr>
    </w:lvl>
    <w:lvl w:ilvl="7">
      <w:start w:val="1"/>
      <w:numFmt w:val="decimal"/>
      <w:lvlText w:val="%1.%2.%3.%4.%5.%6.%7.%8"/>
      <w:lvlJc w:val="left"/>
      <w:pPr>
        <w:tabs>
          <w:tab w:val="num" w:pos="5745"/>
        </w:tabs>
        <w:ind w:left="5745" w:hanging="1440"/>
      </w:pPr>
      <w:rPr>
        <w:rFonts w:hint="default"/>
      </w:rPr>
    </w:lvl>
    <w:lvl w:ilvl="8">
      <w:start w:val="1"/>
      <w:numFmt w:val="decimal"/>
      <w:lvlText w:val="%1.%2.%3.%4.%5.%6.%7.%8.%9"/>
      <w:lvlJc w:val="left"/>
      <w:pPr>
        <w:tabs>
          <w:tab w:val="num" w:pos="6360"/>
        </w:tabs>
        <w:ind w:left="6360" w:hanging="1440"/>
      </w:pPr>
      <w:rPr>
        <w:rFonts w:hint="default"/>
      </w:rPr>
    </w:lvl>
  </w:abstractNum>
  <w:abstractNum w:abstractNumId="42" w15:restartNumberingAfterBreak="0">
    <w:nsid w:val="723A68BB"/>
    <w:multiLevelType w:val="multilevel"/>
    <w:tmpl w:val="000AD23C"/>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bullet"/>
      <w:lvlText w:val=""/>
      <w:lvlJc w:val="left"/>
      <w:pPr>
        <w:tabs>
          <w:tab w:val="num" w:pos="1440"/>
        </w:tabs>
        <w:ind w:left="1440" w:hanging="1080"/>
      </w:pPr>
      <w:rPr>
        <w:rFonts w:ascii="Symbol" w:hAnsi="Symbol"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3" w15:restartNumberingAfterBreak="0">
    <w:nsid w:val="77972B1C"/>
    <w:multiLevelType w:val="multilevel"/>
    <w:tmpl w:val="806E961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94B72E8"/>
    <w:multiLevelType w:val="hybridMultilevel"/>
    <w:tmpl w:val="E8500584"/>
    <w:lvl w:ilvl="0" w:tplc="9EBE62DA">
      <w:start w:val="13"/>
      <w:numFmt w:val="bullet"/>
      <w:lvlText w:val="-"/>
      <w:lvlJc w:val="left"/>
      <w:pPr>
        <w:ind w:left="971" w:hanging="360"/>
      </w:pPr>
      <w:rPr>
        <w:rFonts w:ascii="Neue Haas Grotesk Text Pro" w:eastAsia="Arial" w:hAnsi="Neue Haas Grotesk Text Pro" w:cs="Arial" w:hint="default"/>
        <w:b w:val="0"/>
        <w:u w:val="none"/>
      </w:rPr>
    </w:lvl>
    <w:lvl w:ilvl="1" w:tplc="240A0003" w:tentative="1">
      <w:start w:val="1"/>
      <w:numFmt w:val="bullet"/>
      <w:lvlText w:val="o"/>
      <w:lvlJc w:val="left"/>
      <w:pPr>
        <w:ind w:left="1691" w:hanging="360"/>
      </w:pPr>
      <w:rPr>
        <w:rFonts w:ascii="Courier New" w:hAnsi="Courier New" w:cs="Courier New" w:hint="default"/>
      </w:rPr>
    </w:lvl>
    <w:lvl w:ilvl="2" w:tplc="240A0005" w:tentative="1">
      <w:start w:val="1"/>
      <w:numFmt w:val="bullet"/>
      <w:lvlText w:val=""/>
      <w:lvlJc w:val="left"/>
      <w:pPr>
        <w:ind w:left="2411" w:hanging="360"/>
      </w:pPr>
      <w:rPr>
        <w:rFonts w:ascii="Wingdings" w:hAnsi="Wingdings" w:hint="default"/>
      </w:rPr>
    </w:lvl>
    <w:lvl w:ilvl="3" w:tplc="240A0001" w:tentative="1">
      <w:start w:val="1"/>
      <w:numFmt w:val="bullet"/>
      <w:lvlText w:val=""/>
      <w:lvlJc w:val="left"/>
      <w:pPr>
        <w:ind w:left="3131" w:hanging="360"/>
      </w:pPr>
      <w:rPr>
        <w:rFonts w:ascii="Symbol" w:hAnsi="Symbol" w:hint="default"/>
      </w:rPr>
    </w:lvl>
    <w:lvl w:ilvl="4" w:tplc="240A0003" w:tentative="1">
      <w:start w:val="1"/>
      <w:numFmt w:val="bullet"/>
      <w:lvlText w:val="o"/>
      <w:lvlJc w:val="left"/>
      <w:pPr>
        <w:ind w:left="3851" w:hanging="360"/>
      </w:pPr>
      <w:rPr>
        <w:rFonts w:ascii="Courier New" w:hAnsi="Courier New" w:cs="Courier New" w:hint="default"/>
      </w:rPr>
    </w:lvl>
    <w:lvl w:ilvl="5" w:tplc="240A0005" w:tentative="1">
      <w:start w:val="1"/>
      <w:numFmt w:val="bullet"/>
      <w:lvlText w:val=""/>
      <w:lvlJc w:val="left"/>
      <w:pPr>
        <w:ind w:left="4571" w:hanging="360"/>
      </w:pPr>
      <w:rPr>
        <w:rFonts w:ascii="Wingdings" w:hAnsi="Wingdings" w:hint="default"/>
      </w:rPr>
    </w:lvl>
    <w:lvl w:ilvl="6" w:tplc="240A0001" w:tentative="1">
      <w:start w:val="1"/>
      <w:numFmt w:val="bullet"/>
      <w:lvlText w:val=""/>
      <w:lvlJc w:val="left"/>
      <w:pPr>
        <w:ind w:left="5291" w:hanging="360"/>
      </w:pPr>
      <w:rPr>
        <w:rFonts w:ascii="Symbol" w:hAnsi="Symbol" w:hint="default"/>
      </w:rPr>
    </w:lvl>
    <w:lvl w:ilvl="7" w:tplc="240A0003" w:tentative="1">
      <w:start w:val="1"/>
      <w:numFmt w:val="bullet"/>
      <w:lvlText w:val="o"/>
      <w:lvlJc w:val="left"/>
      <w:pPr>
        <w:ind w:left="6011" w:hanging="360"/>
      </w:pPr>
      <w:rPr>
        <w:rFonts w:ascii="Courier New" w:hAnsi="Courier New" w:cs="Courier New" w:hint="default"/>
      </w:rPr>
    </w:lvl>
    <w:lvl w:ilvl="8" w:tplc="240A0005" w:tentative="1">
      <w:start w:val="1"/>
      <w:numFmt w:val="bullet"/>
      <w:lvlText w:val=""/>
      <w:lvlJc w:val="left"/>
      <w:pPr>
        <w:ind w:left="6731" w:hanging="360"/>
      </w:pPr>
      <w:rPr>
        <w:rFonts w:ascii="Wingdings" w:hAnsi="Wingdings" w:hint="default"/>
      </w:rPr>
    </w:lvl>
  </w:abstractNum>
  <w:abstractNum w:abstractNumId="45" w15:restartNumberingAfterBreak="0">
    <w:nsid w:val="79965005"/>
    <w:multiLevelType w:val="hybridMultilevel"/>
    <w:tmpl w:val="D088759A"/>
    <w:lvl w:ilvl="0" w:tplc="9EBE62DA">
      <w:start w:val="13"/>
      <w:numFmt w:val="bullet"/>
      <w:lvlText w:val="-"/>
      <w:lvlJc w:val="left"/>
      <w:pPr>
        <w:ind w:left="720" w:hanging="360"/>
      </w:pPr>
      <w:rPr>
        <w:rFonts w:ascii="Neue Haas Grotesk Text Pro" w:eastAsia="Arial" w:hAnsi="Neue Haas Grotesk Text Pro" w:cs="Arial" w:hint="default"/>
        <w:b w:val="0"/>
        <w:u w:val="none"/>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7D0E4A38"/>
    <w:multiLevelType w:val="multilevel"/>
    <w:tmpl w:val="11EC03A8"/>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660"/>
        </w:tabs>
        <w:ind w:left="660" w:hanging="375"/>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6057262">
    <w:abstractNumId w:val="15"/>
  </w:num>
  <w:num w:numId="2" w16cid:durableId="1481776300">
    <w:abstractNumId w:val="32"/>
  </w:num>
  <w:num w:numId="3" w16cid:durableId="593705268">
    <w:abstractNumId w:val="11"/>
  </w:num>
  <w:num w:numId="4" w16cid:durableId="1454251802">
    <w:abstractNumId w:val="41"/>
  </w:num>
  <w:num w:numId="5" w16cid:durableId="1003554983">
    <w:abstractNumId w:val="35"/>
  </w:num>
  <w:num w:numId="6" w16cid:durableId="1074012535">
    <w:abstractNumId w:val="20"/>
  </w:num>
  <w:num w:numId="7" w16cid:durableId="1835761590">
    <w:abstractNumId w:val="46"/>
  </w:num>
  <w:num w:numId="8" w16cid:durableId="22638813">
    <w:abstractNumId w:val="29"/>
  </w:num>
  <w:num w:numId="9" w16cid:durableId="848105792">
    <w:abstractNumId w:val="13"/>
  </w:num>
  <w:num w:numId="10" w16cid:durableId="2002735290">
    <w:abstractNumId w:val="8"/>
  </w:num>
  <w:num w:numId="11" w16cid:durableId="477263185">
    <w:abstractNumId w:val="24"/>
  </w:num>
  <w:num w:numId="12" w16cid:durableId="1286228007">
    <w:abstractNumId w:val="6"/>
  </w:num>
  <w:num w:numId="13" w16cid:durableId="297301385">
    <w:abstractNumId w:val="5"/>
  </w:num>
  <w:num w:numId="14" w16cid:durableId="1950965906">
    <w:abstractNumId w:val="31"/>
  </w:num>
  <w:num w:numId="15" w16cid:durableId="1137916802">
    <w:abstractNumId w:val="39"/>
  </w:num>
  <w:num w:numId="16" w16cid:durableId="1287855425">
    <w:abstractNumId w:val="38"/>
  </w:num>
  <w:num w:numId="17" w16cid:durableId="1475220430">
    <w:abstractNumId w:val="14"/>
  </w:num>
  <w:num w:numId="18" w16cid:durableId="1139491740">
    <w:abstractNumId w:val="1"/>
  </w:num>
  <w:num w:numId="19" w16cid:durableId="2002198598">
    <w:abstractNumId w:val="42"/>
  </w:num>
  <w:num w:numId="20" w16cid:durableId="284972481">
    <w:abstractNumId w:val="4"/>
  </w:num>
  <w:num w:numId="21" w16cid:durableId="1981616156">
    <w:abstractNumId w:val="3"/>
  </w:num>
  <w:num w:numId="22" w16cid:durableId="1393429919">
    <w:abstractNumId w:val="16"/>
  </w:num>
  <w:num w:numId="23" w16cid:durableId="2035761832">
    <w:abstractNumId w:val="18"/>
  </w:num>
  <w:num w:numId="24" w16cid:durableId="475415065">
    <w:abstractNumId w:val="12"/>
  </w:num>
  <w:num w:numId="25" w16cid:durableId="490409526">
    <w:abstractNumId w:val="34"/>
  </w:num>
  <w:num w:numId="26" w16cid:durableId="374425643">
    <w:abstractNumId w:val="0"/>
  </w:num>
  <w:num w:numId="27" w16cid:durableId="1356539423">
    <w:abstractNumId w:val="36"/>
  </w:num>
  <w:num w:numId="28" w16cid:durableId="1792245286">
    <w:abstractNumId w:val="26"/>
  </w:num>
  <w:num w:numId="29" w16cid:durableId="176501494">
    <w:abstractNumId w:val="30"/>
  </w:num>
  <w:num w:numId="30" w16cid:durableId="1455172048">
    <w:abstractNumId w:val="40"/>
  </w:num>
  <w:num w:numId="31" w16cid:durableId="552472450">
    <w:abstractNumId w:val="43"/>
  </w:num>
  <w:num w:numId="32" w16cid:durableId="861943852">
    <w:abstractNumId w:val="2"/>
  </w:num>
  <w:num w:numId="33" w16cid:durableId="957300707">
    <w:abstractNumId w:val="33"/>
  </w:num>
  <w:num w:numId="34" w16cid:durableId="1942639819">
    <w:abstractNumId w:val="22"/>
  </w:num>
  <w:num w:numId="35" w16cid:durableId="1952973473">
    <w:abstractNumId w:val="9"/>
  </w:num>
  <w:num w:numId="36" w16cid:durableId="2091654066">
    <w:abstractNumId w:val="21"/>
  </w:num>
  <w:num w:numId="37" w16cid:durableId="1369142450">
    <w:abstractNumId w:val="10"/>
  </w:num>
  <w:num w:numId="38" w16cid:durableId="1029255286">
    <w:abstractNumId w:val="37"/>
  </w:num>
  <w:num w:numId="39" w16cid:durableId="352650555">
    <w:abstractNumId w:val="25"/>
  </w:num>
  <w:num w:numId="40" w16cid:durableId="344288936">
    <w:abstractNumId w:val="7"/>
  </w:num>
  <w:num w:numId="41" w16cid:durableId="835533009">
    <w:abstractNumId w:val="27"/>
  </w:num>
  <w:num w:numId="42" w16cid:durableId="311059242">
    <w:abstractNumId w:val="19"/>
  </w:num>
  <w:num w:numId="43" w16cid:durableId="836917191">
    <w:abstractNumId w:val="28"/>
  </w:num>
  <w:num w:numId="44" w16cid:durableId="640304530">
    <w:abstractNumId w:val="45"/>
  </w:num>
  <w:num w:numId="45" w16cid:durableId="1202090205">
    <w:abstractNumId w:val="23"/>
  </w:num>
  <w:num w:numId="46" w16cid:durableId="1792672560">
    <w:abstractNumId w:val="17"/>
  </w:num>
  <w:num w:numId="47" w16cid:durableId="1289434932">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100"/>
    <w:rsid w:val="00000C78"/>
    <w:rsid w:val="0001008D"/>
    <w:rsid w:val="000102F9"/>
    <w:rsid w:val="00013F42"/>
    <w:rsid w:val="00014014"/>
    <w:rsid w:val="00014700"/>
    <w:rsid w:val="00014A21"/>
    <w:rsid w:val="00015564"/>
    <w:rsid w:val="0001772F"/>
    <w:rsid w:val="00022306"/>
    <w:rsid w:val="00022CA6"/>
    <w:rsid w:val="000267D9"/>
    <w:rsid w:val="00026915"/>
    <w:rsid w:val="00031549"/>
    <w:rsid w:val="00031A16"/>
    <w:rsid w:val="0003419A"/>
    <w:rsid w:val="000429EF"/>
    <w:rsid w:val="00046823"/>
    <w:rsid w:val="000478D5"/>
    <w:rsid w:val="00052C3B"/>
    <w:rsid w:val="00053A0F"/>
    <w:rsid w:val="00054BB9"/>
    <w:rsid w:val="0005792F"/>
    <w:rsid w:val="00060A18"/>
    <w:rsid w:val="00063203"/>
    <w:rsid w:val="00064CEC"/>
    <w:rsid w:val="00064F71"/>
    <w:rsid w:val="00066E0A"/>
    <w:rsid w:val="00067B0D"/>
    <w:rsid w:val="00076AA3"/>
    <w:rsid w:val="000800DD"/>
    <w:rsid w:val="000801CD"/>
    <w:rsid w:val="000802D0"/>
    <w:rsid w:val="0008314E"/>
    <w:rsid w:val="00092064"/>
    <w:rsid w:val="00092FFA"/>
    <w:rsid w:val="000A1156"/>
    <w:rsid w:val="000A1CC4"/>
    <w:rsid w:val="000A1FE0"/>
    <w:rsid w:val="000A2139"/>
    <w:rsid w:val="000A2CEA"/>
    <w:rsid w:val="000A4965"/>
    <w:rsid w:val="000B10BB"/>
    <w:rsid w:val="000B580B"/>
    <w:rsid w:val="000B771A"/>
    <w:rsid w:val="000C452E"/>
    <w:rsid w:val="000C753A"/>
    <w:rsid w:val="000C7560"/>
    <w:rsid w:val="000D1950"/>
    <w:rsid w:val="000D273B"/>
    <w:rsid w:val="000D322B"/>
    <w:rsid w:val="000D51A7"/>
    <w:rsid w:val="000E07C9"/>
    <w:rsid w:val="000E6B03"/>
    <w:rsid w:val="000F0CE4"/>
    <w:rsid w:val="000F1F74"/>
    <w:rsid w:val="00100D21"/>
    <w:rsid w:val="00104BD1"/>
    <w:rsid w:val="00105B7A"/>
    <w:rsid w:val="001064AC"/>
    <w:rsid w:val="001065BF"/>
    <w:rsid w:val="0010724F"/>
    <w:rsid w:val="001112F0"/>
    <w:rsid w:val="00111ABF"/>
    <w:rsid w:val="001123F8"/>
    <w:rsid w:val="0011494C"/>
    <w:rsid w:val="0011640C"/>
    <w:rsid w:val="00124819"/>
    <w:rsid w:val="00125613"/>
    <w:rsid w:val="00126B1F"/>
    <w:rsid w:val="00127AE6"/>
    <w:rsid w:val="00127B27"/>
    <w:rsid w:val="00130B3A"/>
    <w:rsid w:val="00130C07"/>
    <w:rsid w:val="0013158F"/>
    <w:rsid w:val="00132EBB"/>
    <w:rsid w:val="00133FB4"/>
    <w:rsid w:val="00134B7B"/>
    <w:rsid w:val="00140384"/>
    <w:rsid w:val="00143EF7"/>
    <w:rsid w:val="0014764D"/>
    <w:rsid w:val="00150C03"/>
    <w:rsid w:val="00153ED3"/>
    <w:rsid w:val="00154487"/>
    <w:rsid w:val="00155EC2"/>
    <w:rsid w:val="00156B33"/>
    <w:rsid w:val="00163C4E"/>
    <w:rsid w:val="00167DC6"/>
    <w:rsid w:val="00170F76"/>
    <w:rsid w:val="0017242E"/>
    <w:rsid w:val="001743EB"/>
    <w:rsid w:val="00182331"/>
    <w:rsid w:val="00183714"/>
    <w:rsid w:val="00184E6B"/>
    <w:rsid w:val="001937F4"/>
    <w:rsid w:val="00195997"/>
    <w:rsid w:val="001968C7"/>
    <w:rsid w:val="001A1E92"/>
    <w:rsid w:val="001B107D"/>
    <w:rsid w:val="001B14B7"/>
    <w:rsid w:val="001B1A39"/>
    <w:rsid w:val="001B6AE9"/>
    <w:rsid w:val="001B711C"/>
    <w:rsid w:val="001C0471"/>
    <w:rsid w:val="001C23AC"/>
    <w:rsid w:val="001C5596"/>
    <w:rsid w:val="001D0E86"/>
    <w:rsid w:val="001D0F1F"/>
    <w:rsid w:val="001E1A00"/>
    <w:rsid w:val="001E1F5B"/>
    <w:rsid w:val="001E383F"/>
    <w:rsid w:val="001E6164"/>
    <w:rsid w:val="001F088C"/>
    <w:rsid w:val="001F16E4"/>
    <w:rsid w:val="001F1794"/>
    <w:rsid w:val="001F1AD6"/>
    <w:rsid w:val="001F41E5"/>
    <w:rsid w:val="001F4B6E"/>
    <w:rsid w:val="00200C3B"/>
    <w:rsid w:val="002020E8"/>
    <w:rsid w:val="002037C3"/>
    <w:rsid w:val="00204F57"/>
    <w:rsid w:val="00206318"/>
    <w:rsid w:val="002064CD"/>
    <w:rsid w:val="00211325"/>
    <w:rsid w:val="00211531"/>
    <w:rsid w:val="00220E83"/>
    <w:rsid w:val="00221916"/>
    <w:rsid w:val="00224B05"/>
    <w:rsid w:val="00224C90"/>
    <w:rsid w:val="0023117C"/>
    <w:rsid w:val="00232591"/>
    <w:rsid w:val="00233CD1"/>
    <w:rsid w:val="00235087"/>
    <w:rsid w:val="00235961"/>
    <w:rsid w:val="0024293A"/>
    <w:rsid w:val="002434F3"/>
    <w:rsid w:val="0024626C"/>
    <w:rsid w:val="00247ABA"/>
    <w:rsid w:val="00250368"/>
    <w:rsid w:val="00250AA7"/>
    <w:rsid w:val="0025384D"/>
    <w:rsid w:val="00257346"/>
    <w:rsid w:val="002624E6"/>
    <w:rsid w:val="00263BA0"/>
    <w:rsid w:val="0026434F"/>
    <w:rsid w:val="00267EB4"/>
    <w:rsid w:val="00267ED9"/>
    <w:rsid w:val="002703CD"/>
    <w:rsid w:val="00271270"/>
    <w:rsid w:val="00274E27"/>
    <w:rsid w:val="0027536B"/>
    <w:rsid w:val="002816A7"/>
    <w:rsid w:val="002849EC"/>
    <w:rsid w:val="00284CA9"/>
    <w:rsid w:val="002913E0"/>
    <w:rsid w:val="00291ADC"/>
    <w:rsid w:val="0029252A"/>
    <w:rsid w:val="00293F0E"/>
    <w:rsid w:val="00295101"/>
    <w:rsid w:val="00295232"/>
    <w:rsid w:val="002A37B5"/>
    <w:rsid w:val="002A48A1"/>
    <w:rsid w:val="002A61F0"/>
    <w:rsid w:val="002B2AD3"/>
    <w:rsid w:val="002B7FFC"/>
    <w:rsid w:val="002C01DB"/>
    <w:rsid w:val="002C1DE1"/>
    <w:rsid w:val="002C22DA"/>
    <w:rsid w:val="002C31A9"/>
    <w:rsid w:val="002C3ED7"/>
    <w:rsid w:val="002C4FE6"/>
    <w:rsid w:val="002D0D46"/>
    <w:rsid w:val="002D1895"/>
    <w:rsid w:val="002D1B4C"/>
    <w:rsid w:val="002D2E3C"/>
    <w:rsid w:val="002D4CD9"/>
    <w:rsid w:val="002D5542"/>
    <w:rsid w:val="002D6C39"/>
    <w:rsid w:val="002E1B74"/>
    <w:rsid w:val="002E382A"/>
    <w:rsid w:val="002E4934"/>
    <w:rsid w:val="002E576A"/>
    <w:rsid w:val="002E5ACB"/>
    <w:rsid w:val="002E6420"/>
    <w:rsid w:val="002E6486"/>
    <w:rsid w:val="002F0F94"/>
    <w:rsid w:val="002F4E5E"/>
    <w:rsid w:val="002F7F53"/>
    <w:rsid w:val="00300024"/>
    <w:rsid w:val="00302D9F"/>
    <w:rsid w:val="00303CB0"/>
    <w:rsid w:val="00307998"/>
    <w:rsid w:val="00310526"/>
    <w:rsid w:val="00311A2D"/>
    <w:rsid w:val="00311B60"/>
    <w:rsid w:val="0031281C"/>
    <w:rsid w:val="00313A6C"/>
    <w:rsid w:val="003149C3"/>
    <w:rsid w:val="00314B46"/>
    <w:rsid w:val="00316DA4"/>
    <w:rsid w:val="003204F3"/>
    <w:rsid w:val="003220C6"/>
    <w:rsid w:val="003231EF"/>
    <w:rsid w:val="003253A2"/>
    <w:rsid w:val="003262B3"/>
    <w:rsid w:val="00326B53"/>
    <w:rsid w:val="00332CF5"/>
    <w:rsid w:val="00333043"/>
    <w:rsid w:val="00333953"/>
    <w:rsid w:val="003348E1"/>
    <w:rsid w:val="003350EA"/>
    <w:rsid w:val="00335A10"/>
    <w:rsid w:val="00340B3A"/>
    <w:rsid w:val="003410D3"/>
    <w:rsid w:val="00342878"/>
    <w:rsid w:val="0034605E"/>
    <w:rsid w:val="003516D0"/>
    <w:rsid w:val="00351F12"/>
    <w:rsid w:val="00357605"/>
    <w:rsid w:val="003615A5"/>
    <w:rsid w:val="00366558"/>
    <w:rsid w:val="003710C2"/>
    <w:rsid w:val="003710D6"/>
    <w:rsid w:val="003720E9"/>
    <w:rsid w:val="00372D58"/>
    <w:rsid w:val="00373B5D"/>
    <w:rsid w:val="00374C5C"/>
    <w:rsid w:val="00374FE4"/>
    <w:rsid w:val="00375FA9"/>
    <w:rsid w:val="003775B3"/>
    <w:rsid w:val="00380124"/>
    <w:rsid w:val="00383634"/>
    <w:rsid w:val="003864CC"/>
    <w:rsid w:val="003869AE"/>
    <w:rsid w:val="00387932"/>
    <w:rsid w:val="00393684"/>
    <w:rsid w:val="003A3CE3"/>
    <w:rsid w:val="003A5DE2"/>
    <w:rsid w:val="003A7D33"/>
    <w:rsid w:val="003B1B9C"/>
    <w:rsid w:val="003B4108"/>
    <w:rsid w:val="003B591C"/>
    <w:rsid w:val="003B64D4"/>
    <w:rsid w:val="003B6D22"/>
    <w:rsid w:val="003B6E79"/>
    <w:rsid w:val="003C1527"/>
    <w:rsid w:val="003C2C83"/>
    <w:rsid w:val="003C4D78"/>
    <w:rsid w:val="003C77FF"/>
    <w:rsid w:val="003C7D70"/>
    <w:rsid w:val="003D0E2A"/>
    <w:rsid w:val="003D1405"/>
    <w:rsid w:val="003D1E91"/>
    <w:rsid w:val="003D40BF"/>
    <w:rsid w:val="003D4636"/>
    <w:rsid w:val="003D6467"/>
    <w:rsid w:val="003E0D9F"/>
    <w:rsid w:val="003E1056"/>
    <w:rsid w:val="003E15EB"/>
    <w:rsid w:val="003E3BA1"/>
    <w:rsid w:val="003E4BE7"/>
    <w:rsid w:val="003E5B8C"/>
    <w:rsid w:val="003E75D0"/>
    <w:rsid w:val="003E7E32"/>
    <w:rsid w:val="003F0000"/>
    <w:rsid w:val="003F1495"/>
    <w:rsid w:val="003F14EE"/>
    <w:rsid w:val="003F62D7"/>
    <w:rsid w:val="003F67E2"/>
    <w:rsid w:val="003F767E"/>
    <w:rsid w:val="0040218B"/>
    <w:rsid w:val="0040274D"/>
    <w:rsid w:val="00405B73"/>
    <w:rsid w:val="00405FD7"/>
    <w:rsid w:val="004104BC"/>
    <w:rsid w:val="00410C61"/>
    <w:rsid w:val="00411221"/>
    <w:rsid w:val="004133A6"/>
    <w:rsid w:val="004270DA"/>
    <w:rsid w:val="00431079"/>
    <w:rsid w:val="00431DA7"/>
    <w:rsid w:val="00435CA0"/>
    <w:rsid w:val="00442373"/>
    <w:rsid w:val="00442DAB"/>
    <w:rsid w:val="0044319B"/>
    <w:rsid w:val="00444E2D"/>
    <w:rsid w:val="00446031"/>
    <w:rsid w:val="00446116"/>
    <w:rsid w:val="00451BF3"/>
    <w:rsid w:val="004523CE"/>
    <w:rsid w:val="00453567"/>
    <w:rsid w:val="0045642C"/>
    <w:rsid w:val="004567FC"/>
    <w:rsid w:val="00460A0C"/>
    <w:rsid w:val="00462AEB"/>
    <w:rsid w:val="0046484C"/>
    <w:rsid w:val="00466D7A"/>
    <w:rsid w:val="00471714"/>
    <w:rsid w:val="00474B7A"/>
    <w:rsid w:val="0047638F"/>
    <w:rsid w:val="00476986"/>
    <w:rsid w:val="00482CF4"/>
    <w:rsid w:val="00483D52"/>
    <w:rsid w:val="0048642F"/>
    <w:rsid w:val="00486DDB"/>
    <w:rsid w:val="00492A13"/>
    <w:rsid w:val="00492C0D"/>
    <w:rsid w:val="004951B3"/>
    <w:rsid w:val="00497CD2"/>
    <w:rsid w:val="004A59C7"/>
    <w:rsid w:val="004A5C07"/>
    <w:rsid w:val="004A78EA"/>
    <w:rsid w:val="004B3967"/>
    <w:rsid w:val="004B647C"/>
    <w:rsid w:val="004C2396"/>
    <w:rsid w:val="004C4361"/>
    <w:rsid w:val="004C5BD3"/>
    <w:rsid w:val="004D1CF3"/>
    <w:rsid w:val="004D69D6"/>
    <w:rsid w:val="004D6A66"/>
    <w:rsid w:val="004D6AF1"/>
    <w:rsid w:val="004E1A14"/>
    <w:rsid w:val="004E23AC"/>
    <w:rsid w:val="004E3A74"/>
    <w:rsid w:val="004E6CC6"/>
    <w:rsid w:val="004F7E8D"/>
    <w:rsid w:val="00506444"/>
    <w:rsid w:val="00512F9C"/>
    <w:rsid w:val="00513D27"/>
    <w:rsid w:val="005160A0"/>
    <w:rsid w:val="00516854"/>
    <w:rsid w:val="00521C6F"/>
    <w:rsid w:val="00526CD5"/>
    <w:rsid w:val="0053006E"/>
    <w:rsid w:val="005342A4"/>
    <w:rsid w:val="005363B0"/>
    <w:rsid w:val="00540441"/>
    <w:rsid w:val="00541E74"/>
    <w:rsid w:val="00542A34"/>
    <w:rsid w:val="0054358F"/>
    <w:rsid w:val="00547445"/>
    <w:rsid w:val="00550727"/>
    <w:rsid w:val="005515EC"/>
    <w:rsid w:val="005526B2"/>
    <w:rsid w:val="00554E3F"/>
    <w:rsid w:val="00560584"/>
    <w:rsid w:val="0056142A"/>
    <w:rsid w:val="00566D2F"/>
    <w:rsid w:val="005706AB"/>
    <w:rsid w:val="00572DD2"/>
    <w:rsid w:val="005747F8"/>
    <w:rsid w:val="00577003"/>
    <w:rsid w:val="005827BE"/>
    <w:rsid w:val="00584AD9"/>
    <w:rsid w:val="00587FFE"/>
    <w:rsid w:val="00591713"/>
    <w:rsid w:val="005943E7"/>
    <w:rsid w:val="00594F4E"/>
    <w:rsid w:val="005A12E9"/>
    <w:rsid w:val="005A2686"/>
    <w:rsid w:val="005A326A"/>
    <w:rsid w:val="005A5C83"/>
    <w:rsid w:val="005A72F2"/>
    <w:rsid w:val="005B014A"/>
    <w:rsid w:val="005B179D"/>
    <w:rsid w:val="005B46DD"/>
    <w:rsid w:val="005B5781"/>
    <w:rsid w:val="005B5F87"/>
    <w:rsid w:val="005B705F"/>
    <w:rsid w:val="005B70D3"/>
    <w:rsid w:val="005C283D"/>
    <w:rsid w:val="005C2E95"/>
    <w:rsid w:val="005C52FB"/>
    <w:rsid w:val="005D0F54"/>
    <w:rsid w:val="005D509D"/>
    <w:rsid w:val="005D76CD"/>
    <w:rsid w:val="005E1395"/>
    <w:rsid w:val="005E64F1"/>
    <w:rsid w:val="005E6A5C"/>
    <w:rsid w:val="005E790E"/>
    <w:rsid w:val="005F27C2"/>
    <w:rsid w:val="005F4D38"/>
    <w:rsid w:val="005F7831"/>
    <w:rsid w:val="005F7A7D"/>
    <w:rsid w:val="006225F1"/>
    <w:rsid w:val="0062493B"/>
    <w:rsid w:val="00626821"/>
    <w:rsid w:val="006273BC"/>
    <w:rsid w:val="006318FC"/>
    <w:rsid w:val="00631C38"/>
    <w:rsid w:val="00633839"/>
    <w:rsid w:val="00633A5C"/>
    <w:rsid w:val="00642041"/>
    <w:rsid w:val="006436BA"/>
    <w:rsid w:val="00643EC1"/>
    <w:rsid w:val="006457D8"/>
    <w:rsid w:val="006460A5"/>
    <w:rsid w:val="00652CCB"/>
    <w:rsid w:val="00653977"/>
    <w:rsid w:val="00653C92"/>
    <w:rsid w:val="0065687B"/>
    <w:rsid w:val="00657D25"/>
    <w:rsid w:val="00657D61"/>
    <w:rsid w:val="00662A86"/>
    <w:rsid w:val="006658C2"/>
    <w:rsid w:val="00665D88"/>
    <w:rsid w:val="00671A24"/>
    <w:rsid w:val="00671BFF"/>
    <w:rsid w:val="00673B4A"/>
    <w:rsid w:val="00673ECE"/>
    <w:rsid w:val="006760D2"/>
    <w:rsid w:val="00684CCF"/>
    <w:rsid w:val="0068600A"/>
    <w:rsid w:val="006870C6"/>
    <w:rsid w:val="00687401"/>
    <w:rsid w:val="006901CA"/>
    <w:rsid w:val="006905E4"/>
    <w:rsid w:val="00690CB1"/>
    <w:rsid w:val="0069176A"/>
    <w:rsid w:val="006949B3"/>
    <w:rsid w:val="0069543F"/>
    <w:rsid w:val="00696385"/>
    <w:rsid w:val="00696CAC"/>
    <w:rsid w:val="006970C9"/>
    <w:rsid w:val="006A026D"/>
    <w:rsid w:val="006A0F93"/>
    <w:rsid w:val="006A1D5E"/>
    <w:rsid w:val="006A29EF"/>
    <w:rsid w:val="006A2D58"/>
    <w:rsid w:val="006A4BBE"/>
    <w:rsid w:val="006A4D07"/>
    <w:rsid w:val="006A4D44"/>
    <w:rsid w:val="006A6364"/>
    <w:rsid w:val="006A693F"/>
    <w:rsid w:val="006B2F4D"/>
    <w:rsid w:val="006B394E"/>
    <w:rsid w:val="006B5618"/>
    <w:rsid w:val="006B6ADF"/>
    <w:rsid w:val="006C0195"/>
    <w:rsid w:val="006C0FB3"/>
    <w:rsid w:val="006C2063"/>
    <w:rsid w:val="006C4BD3"/>
    <w:rsid w:val="006C5E79"/>
    <w:rsid w:val="006C5E8B"/>
    <w:rsid w:val="006C66CE"/>
    <w:rsid w:val="006D41CD"/>
    <w:rsid w:val="006D520B"/>
    <w:rsid w:val="006D6859"/>
    <w:rsid w:val="006D702C"/>
    <w:rsid w:val="006E027D"/>
    <w:rsid w:val="006E1360"/>
    <w:rsid w:val="006E22EF"/>
    <w:rsid w:val="006F0198"/>
    <w:rsid w:val="006F2B47"/>
    <w:rsid w:val="006F5FCE"/>
    <w:rsid w:val="006F7C8D"/>
    <w:rsid w:val="00700FE1"/>
    <w:rsid w:val="007014E1"/>
    <w:rsid w:val="00702008"/>
    <w:rsid w:val="00705038"/>
    <w:rsid w:val="00705C44"/>
    <w:rsid w:val="00707344"/>
    <w:rsid w:val="0070745A"/>
    <w:rsid w:val="00707B58"/>
    <w:rsid w:val="007156E1"/>
    <w:rsid w:val="007169B9"/>
    <w:rsid w:val="00721A45"/>
    <w:rsid w:val="0072468F"/>
    <w:rsid w:val="00725640"/>
    <w:rsid w:val="007276EA"/>
    <w:rsid w:val="00727F49"/>
    <w:rsid w:val="00730540"/>
    <w:rsid w:val="0073142B"/>
    <w:rsid w:val="007315C4"/>
    <w:rsid w:val="0073323F"/>
    <w:rsid w:val="0073610A"/>
    <w:rsid w:val="0074008E"/>
    <w:rsid w:val="0074342A"/>
    <w:rsid w:val="00743567"/>
    <w:rsid w:val="00744037"/>
    <w:rsid w:val="00744A4E"/>
    <w:rsid w:val="00750533"/>
    <w:rsid w:val="007506E9"/>
    <w:rsid w:val="00757376"/>
    <w:rsid w:val="007608D9"/>
    <w:rsid w:val="007622AB"/>
    <w:rsid w:val="00762670"/>
    <w:rsid w:val="00763D31"/>
    <w:rsid w:val="00771EE5"/>
    <w:rsid w:val="007739C9"/>
    <w:rsid w:val="00775273"/>
    <w:rsid w:val="00782020"/>
    <w:rsid w:val="00783557"/>
    <w:rsid w:val="00785B09"/>
    <w:rsid w:val="00785FAD"/>
    <w:rsid w:val="00786CCC"/>
    <w:rsid w:val="007871CA"/>
    <w:rsid w:val="0078731A"/>
    <w:rsid w:val="00790B0C"/>
    <w:rsid w:val="0079221E"/>
    <w:rsid w:val="00792F8B"/>
    <w:rsid w:val="00792FB9"/>
    <w:rsid w:val="00794E98"/>
    <w:rsid w:val="00795DA9"/>
    <w:rsid w:val="00797FB8"/>
    <w:rsid w:val="007A3B71"/>
    <w:rsid w:val="007A51F6"/>
    <w:rsid w:val="007A6C56"/>
    <w:rsid w:val="007B277C"/>
    <w:rsid w:val="007B298D"/>
    <w:rsid w:val="007B6651"/>
    <w:rsid w:val="007B7E23"/>
    <w:rsid w:val="007C454F"/>
    <w:rsid w:val="007C4C58"/>
    <w:rsid w:val="007C4D13"/>
    <w:rsid w:val="007C6B8A"/>
    <w:rsid w:val="007C7736"/>
    <w:rsid w:val="007D2E69"/>
    <w:rsid w:val="007D7BEF"/>
    <w:rsid w:val="007E2124"/>
    <w:rsid w:val="007E26BF"/>
    <w:rsid w:val="007E3D1D"/>
    <w:rsid w:val="007F503E"/>
    <w:rsid w:val="007F6037"/>
    <w:rsid w:val="007F636A"/>
    <w:rsid w:val="00805897"/>
    <w:rsid w:val="00805C29"/>
    <w:rsid w:val="0080617A"/>
    <w:rsid w:val="0080653E"/>
    <w:rsid w:val="008077DD"/>
    <w:rsid w:val="00812FB1"/>
    <w:rsid w:val="008138B9"/>
    <w:rsid w:val="008161F1"/>
    <w:rsid w:val="00824A7C"/>
    <w:rsid w:val="0083074F"/>
    <w:rsid w:val="00830772"/>
    <w:rsid w:val="00830869"/>
    <w:rsid w:val="008334EB"/>
    <w:rsid w:val="008349E6"/>
    <w:rsid w:val="00834AA9"/>
    <w:rsid w:val="008423E2"/>
    <w:rsid w:val="00842E3C"/>
    <w:rsid w:val="00844A16"/>
    <w:rsid w:val="008504F4"/>
    <w:rsid w:val="008505BC"/>
    <w:rsid w:val="0085384E"/>
    <w:rsid w:val="0085440C"/>
    <w:rsid w:val="00855927"/>
    <w:rsid w:val="00855C2B"/>
    <w:rsid w:val="00856D9D"/>
    <w:rsid w:val="00856F8C"/>
    <w:rsid w:val="00864A98"/>
    <w:rsid w:val="008660F5"/>
    <w:rsid w:val="008674E7"/>
    <w:rsid w:val="0087262A"/>
    <w:rsid w:val="00874DE9"/>
    <w:rsid w:val="008762C2"/>
    <w:rsid w:val="00876740"/>
    <w:rsid w:val="0088037F"/>
    <w:rsid w:val="0088064C"/>
    <w:rsid w:val="00881F01"/>
    <w:rsid w:val="00885B19"/>
    <w:rsid w:val="008860DC"/>
    <w:rsid w:val="00892668"/>
    <w:rsid w:val="00892CA2"/>
    <w:rsid w:val="0089302A"/>
    <w:rsid w:val="008950B5"/>
    <w:rsid w:val="00895DE3"/>
    <w:rsid w:val="008A1BCF"/>
    <w:rsid w:val="008A1CD8"/>
    <w:rsid w:val="008A62AD"/>
    <w:rsid w:val="008B08BB"/>
    <w:rsid w:val="008B3BF1"/>
    <w:rsid w:val="008B4BCA"/>
    <w:rsid w:val="008C237C"/>
    <w:rsid w:val="008C271A"/>
    <w:rsid w:val="008C43B7"/>
    <w:rsid w:val="008C494F"/>
    <w:rsid w:val="008E0BFA"/>
    <w:rsid w:val="008E4965"/>
    <w:rsid w:val="008F3278"/>
    <w:rsid w:val="008F3530"/>
    <w:rsid w:val="008F4540"/>
    <w:rsid w:val="008F692C"/>
    <w:rsid w:val="009014ED"/>
    <w:rsid w:val="0090361E"/>
    <w:rsid w:val="009051C1"/>
    <w:rsid w:val="00905641"/>
    <w:rsid w:val="009059C9"/>
    <w:rsid w:val="00905E91"/>
    <w:rsid w:val="00907C06"/>
    <w:rsid w:val="00911B47"/>
    <w:rsid w:val="00915314"/>
    <w:rsid w:val="00915B87"/>
    <w:rsid w:val="00915F86"/>
    <w:rsid w:val="00916C57"/>
    <w:rsid w:val="00916C8C"/>
    <w:rsid w:val="00920408"/>
    <w:rsid w:val="0092413C"/>
    <w:rsid w:val="00925585"/>
    <w:rsid w:val="00926ED5"/>
    <w:rsid w:val="00935BAD"/>
    <w:rsid w:val="009365BF"/>
    <w:rsid w:val="00937FE6"/>
    <w:rsid w:val="00941D3A"/>
    <w:rsid w:val="009424AE"/>
    <w:rsid w:val="009441FD"/>
    <w:rsid w:val="00947E8E"/>
    <w:rsid w:val="00947EF5"/>
    <w:rsid w:val="0095043A"/>
    <w:rsid w:val="00953C3E"/>
    <w:rsid w:val="009605E2"/>
    <w:rsid w:val="00960723"/>
    <w:rsid w:val="00961503"/>
    <w:rsid w:val="00961D17"/>
    <w:rsid w:val="00965E26"/>
    <w:rsid w:val="00967B57"/>
    <w:rsid w:val="00972E40"/>
    <w:rsid w:val="00973C8E"/>
    <w:rsid w:val="00977B07"/>
    <w:rsid w:val="00990B12"/>
    <w:rsid w:val="00992AA6"/>
    <w:rsid w:val="009949B0"/>
    <w:rsid w:val="00996F0F"/>
    <w:rsid w:val="009A0A4E"/>
    <w:rsid w:val="009A1C7E"/>
    <w:rsid w:val="009A3A7D"/>
    <w:rsid w:val="009A3F97"/>
    <w:rsid w:val="009A4596"/>
    <w:rsid w:val="009B18F9"/>
    <w:rsid w:val="009B4522"/>
    <w:rsid w:val="009B46BA"/>
    <w:rsid w:val="009B5A35"/>
    <w:rsid w:val="009C560D"/>
    <w:rsid w:val="009D2137"/>
    <w:rsid w:val="009D2E07"/>
    <w:rsid w:val="009D30EE"/>
    <w:rsid w:val="009D3E72"/>
    <w:rsid w:val="009D68F6"/>
    <w:rsid w:val="009D6D7C"/>
    <w:rsid w:val="009E02E1"/>
    <w:rsid w:val="009E0ACE"/>
    <w:rsid w:val="009E1258"/>
    <w:rsid w:val="009E1CB5"/>
    <w:rsid w:val="009E1ED0"/>
    <w:rsid w:val="009E2599"/>
    <w:rsid w:val="009E33DF"/>
    <w:rsid w:val="009E40DB"/>
    <w:rsid w:val="009E5834"/>
    <w:rsid w:val="009F021D"/>
    <w:rsid w:val="009F0DA6"/>
    <w:rsid w:val="009F2CE0"/>
    <w:rsid w:val="009F4313"/>
    <w:rsid w:val="009F728E"/>
    <w:rsid w:val="00A017AC"/>
    <w:rsid w:val="00A030C3"/>
    <w:rsid w:val="00A10411"/>
    <w:rsid w:val="00A11354"/>
    <w:rsid w:val="00A13A36"/>
    <w:rsid w:val="00A14DCC"/>
    <w:rsid w:val="00A14E5A"/>
    <w:rsid w:val="00A15B38"/>
    <w:rsid w:val="00A17191"/>
    <w:rsid w:val="00A21A8E"/>
    <w:rsid w:val="00A24834"/>
    <w:rsid w:val="00A248E2"/>
    <w:rsid w:val="00A24E2A"/>
    <w:rsid w:val="00A30FA2"/>
    <w:rsid w:val="00A347BC"/>
    <w:rsid w:val="00A35518"/>
    <w:rsid w:val="00A36431"/>
    <w:rsid w:val="00A36FE7"/>
    <w:rsid w:val="00A44566"/>
    <w:rsid w:val="00A47974"/>
    <w:rsid w:val="00A50A42"/>
    <w:rsid w:val="00A5201C"/>
    <w:rsid w:val="00A53156"/>
    <w:rsid w:val="00A5449E"/>
    <w:rsid w:val="00A56313"/>
    <w:rsid w:val="00A57FF9"/>
    <w:rsid w:val="00A607B6"/>
    <w:rsid w:val="00A62551"/>
    <w:rsid w:val="00A66627"/>
    <w:rsid w:val="00A67C40"/>
    <w:rsid w:val="00A70E4C"/>
    <w:rsid w:val="00A70EB6"/>
    <w:rsid w:val="00A71640"/>
    <w:rsid w:val="00A73AF3"/>
    <w:rsid w:val="00A74CF9"/>
    <w:rsid w:val="00A76B22"/>
    <w:rsid w:val="00A76D59"/>
    <w:rsid w:val="00A821FF"/>
    <w:rsid w:val="00A853B9"/>
    <w:rsid w:val="00A86BC8"/>
    <w:rsid w:val="00A87F72"/>
    <w:rsid w:val="00A92804"/>
    <w:rsid w:val="00A92E9F"/>
    <w:rsid w:val="00A9519D"/>
    <w:rsid w:val="00AA075D"/>
    <w:rsid w:val="00AA2C42"/>
    <w:rsid w:val="00AB08F4"/>
    <w:rsid w:val="00AB1165"/>
    <w:rsid w:val="00AB5CF8"/>
    <w:rsid w:val="00AC06CB"/>
    <w:rsid w:val="00AC1B6C"/>
    <w:rsid w:val="00AC70BE"/>
    <w:rsid w:val="00AD2BF1"/>
    <w:rsid w:val="00AD5828"/>
    <w:rsid w:val="00AD5A3B"/>
    <w:rsid w:val="00AD5E69"/>
    <w:rsid w:val="00AE0750"/>
    <w:rsid w:val="00AE0FD4"/>
    <w:rsid w:val="00AE13B9"/>
    <w:rsid w:val="00AE1AA5"/>
    <w:rsid w:val="00AE1C35"/>
    <w:rsid w:val="00AE3BAB"/>
    <w:rsid w:val="00AE7AFC"/>
    <w:rsid w:val="00AF0029"/>
    <w:rsid w:val="00AF0138"/>
    <w:rsid w:val="00AF087A"/>
    <w:rsid w:val="00AF3C1E"/>
    <w:rsid w:val="00AF548A"/>
    <w:rsid w:val="00AF7092"/>
    <w:rsid w:val="00B01B07"/>
    <w:rsid w:val="00B02E54"/>
    <w:rsid w:val="00B02E86"/>
    <w:rsid w:val="00B11C3E"/>
    <w:rsid w:val="00B13336"/>
    <w:rsid w:val="00B137E3"/>
    <w:rsid w:val="00B14A0A"/>
    <w:rsid w:val="00B15304"/>
    <w:rsid w:val="00B15468"/>
    <w:rsid w:val="00B1649E"/>
    <w:rsid w:val="00B16993"/>
    <w:rsid w:val="00B201A4"/>
    <w:rsid w:val="00B24B98"/>
    <w:rsid w:val="00B254F3"/>
    <w:rsid w:val="00B319DB"/>
    <w:rsid w:val="00B32534"/>
    <w:rsid w:val="00B3343D"/>
    <w:rsid w:val="00B3540E"/>
    <w:rsid w:val="00B4249B"/>
    <w:rsid w:val="00B42B34"/>
    <w:rsid w:val="00B42BCE"/>
    <w:rsid w:val="00B43BE3"/>
    <w:rsid w:val="00B45D2E"/>
    <w:rsid w:val="00B5052C"/>
    <w:rsid w:val="00B50CD8"/>
    <w:rsid w:val="00B520C8"/>
    <w:rsid w:val="00B5435F"/>
    <w:rsid w:val="00B548C2"/>
    <w:rsid w:val="00B56462"/>
    <w:rsid w:val="00B60F96"/>
    <w:rsid w:val="00B61A02"/>
    <w:rsid w:val="00B62DDB"/>
    <w:rsid w:val="00B6423A"/>
    <w:rsid w:val="00B64DA5"/>
    <w:rsid w:val="00B70847"/>
    <w:rsid w:val="00B744D1"/>
    <w:rsid w:val="00B7716F"/>
    <w:rsid w:val="00B772B6"/>
    <w:rsid w:val="00B808CD"/>
    <w:rsid w:val="00B81F67"/>
    <w:rsid w:val="00B866BA"/>
    <w:rsid w:val="00B87234"/>
    <w:rsid w:val="00B91742"/>
    <w:rsid w:val="00B917C9"/>
    <w:rsid w:val="00B91BCC"/>
    <w:rsid w:val="00B91E30"/>
    <w:rsid w:val="00B92A90"/>
    <w:rsid w:val="00B941F9"/>
    <w:rsid w:val="00BA2060"/>
    <w:rsid w:val="00BA6335"/>
    <w:rsid w:val="00BA6888"/>
    <w:rsid w:val="00BA6D17"/>
    <w:rsid w:val="00BA6FEE"/>
    <w:rsid w:val="00BA6FFA"/>
    <w:rsid w:val="00BA7743"/>
    <w:rsid w:val="00BB187A"/>
    <w:rsid w:val="00BB2B53"/>
    <w:rsid w:val="00BB4779"/>
    <w:rsid w:val="00BB588E"/>
    <w:rsid w:val="00BB702D"/>
    <w:rsid w:val="00BC1803"/>
    <w:rsid w:val="00BC189A"/>
    <w:rsid w:val="00BC2783"/>
    <w:rsid w:val="00BC5E1E"/>
    <w:rsid w:val="00BD3C30"/>
    <w:rsid w:val="00BD5E59"/>
    <w:rsid w:val="00BD6ECF"/>
    <w:rsid w:val="00BD7795"/>
    <w:rsid w:val="00BE30B3"/>
    <w:rsid w:val="00BE3101"/>
    <w:rsid w:val="00BE3C68"/>
    <w:rsid w:val="00BE3C97"/>
    <w:rsid w:val="00BE3D65"/>
    <w:rsid w:val="00C0026E"/>
    <w:rsid w:val="00C0207B"/>
    <w:rsid w:val="00C024E5"/>
    <w:rsid w:val="00C02F86"/>
    <w:rsid w:val="00C05B0D"/>
    <w:rsid w:val="00C12E82"/>
    <w:rsid w:val="00C130F1"/>
    <w:rsid w:val="00C13100"/>
    <w:rsid w:val="00C14D96"/>
    <w:rsid w:val="00C158C6"/>
    <w:rsid w:val="00C21504"/>
    <w:rsid w:val="00C23712"/>
    <w:rsid w:val="00C26B94"/>
    <w:rsid w:val="00C33E4C"/>
    <w:rsid w:val="00C37334"/>
    <w:rsid w:val="00C37E8B"/>
    <w:rsid w:val="00C40C34"/>
    <w:rsid w:val="00C42C09"/>
    <w:rsid w:val="00C43DB0"/>
    <w:rsid w:val="00C43E7F"/>
    <w:rsid w:val="00C44E07"/>
    <w:rsid w:val="00C531DD"/>
    <w:rsid w:val="00C5423B"/>
    <w:rsid w:val="00C56F06"/>
    <w:rsid w:val="00C57BDB"/>
    <w:rsid w:val="00C57E8D"/>
    <w:rsid w:val="00C62DBF"/>
    <w:rsid w:val="00C63385"/>
    <w:rsid w:val="00C66F97"/>
    <w:rsid w:val="00C705D6"/>
    <w:rsid w:val="00C74180"/>
    <w:rsid w:val="00C74740"/>
    <w:rsid w:val="00C7679D"/>
    <w:rsid w:val="00C769A4"/>
    <w:rsid w:val="00C80554"/>
    <w:rsid w:val="00C81846"/>
    <w:rsid w:val="00C84344"/>
    <w:rsid w:val="00C8759B"/>
    <w:rsid w:val="00C87E3F"/>
    <w:rsid w:val="00C87F6D"/>
    <w:rsid w:val="00C91C0C"/>
    <w:rsid w:val="00C920A2"/>
    <w:rsid w:val="00C9347C"/>
    <w:rsid w:val="00C9397C"/>
    <w:rsid w:val="00C95272"/>
    <w:rsid w:val="00C967B9"/>
    <w:rsid w:val="00C96908"/>
    <w:rsid w:val="00CA024A"/>
    <w:rsid w:val="00CA11D7"/>
    <w:rsid w:val="00CA1321"/>
    <w:rsid w:val="00CA1A6F"/>
    <w:rsid w:val="00CA1F55"/>
    <w:rsid w:val="00CA7053"/>
    <w:rsid w:val="00CB1EB5"/>
    <w:rsid w:val="00CB20AF"/>
    <w:rsid w:val="00CB3D61"/>
    <w:rsid w:val="00CC0755"/>
    <w:rsid w:val="00CC574E"/>
    <w:rsid w:val="00CC5822"/>
    <w:rsid w:val="00CD301E"/>
    <w:rsid w:val="00CD4018"/>
    <w:rsid w:val="00CD5ABE"/>
    <w:rsid w:val="00CD5E07"/>
    <w:rsid w:val="00CD7136"/>
    <w:rsid w:val="00CE1670"/>
    <w:rsid w:val="00CE1B8A"/>
    <w:rsid w:val="00CE30BC"/>
    <w:rsid w:val="00CE4E35"/>
    <w:rsid w:val="00CE7E57"/>
    <w:rsid w:val="00CF13C3"/>
    <w:rsid w:val="00CF6413"/>
    <w:rsid w:val="00D05CAC"/>
    <w:rsid w:val="00D0646C"/>
    <w:rsid w:val="00D07054"/>
    <w:rsid w:val="00D12BA7"/>
    <w:rsid w:val="00D15F80"/>
    <w:rsid w:val="00D161CF"/>
    <w:rsid w:val="00D2226B"/>
    <w:rsid w:val="00D22ECB"/>
    <w:rsid w:val="00D255C2"/>
    <w:rsid w:val="00D3055A"/>
    <w:rsid w:val="00D30629"/>
    <w:rsid w:val="00D30A35"/>
    <w:rsid w:val="00D311D8"/>
    <w:rsid w:val="00D34196"/>
    <w:rsid w:val="00D3475D"/>
    <w:rsid w:val="00D36261"/>
    <w:rsid w:val="00D36F08"/>
    <w:rsid w:val="00D37E85"/>
    <w:rsid w:val="00D41AB8"/>
    <w:rsid w:val="00D41C27"/>
    <w:rsid w:val="00D41C4C"/>
    <w:rsid w:val="00D46125"/>
    <w:rsid w:val="00D51091"/>
    <w:rsid w:val="00D51358"/>
    <w:rsid w:val="00D516F4"/>
    <w:rsid w:val="00D5244C"/>
    <w:rsid w:val="00D55D25"/>
    <w:rsid w:val="00D57437"/>
    <w:rsid w:val="00D57F99"/>
    <w:rsid w:val="00D63353"/>
    <w:rsid w:val="00D64CE3"/>
    <w:rsid w:val="00D668D8"/>
    <w:rsid w:val="00D6731C"/>
    <w:rsid w:val="00D74079"/>
    <w:rsid w:val="00D744D8"/>
    <w:rsid w:val="00D76F92"/>
    <w:rsid w:val="00D77E46"/>
    <w:rsid w:val="00D81A48"/>
    <w:rsid w:val="00D828A4"/>
    <w:rsid w:val="00D831AA"/>
    <w:rsid w:val="00D915DE"/>
    <w:rsid w:val="00D920B6"/>
    <w:rsid w:val="00D922EF"/>
    <w:rsid w:val="00D944E4"/>
    <w:rsid w:val="00D9667E"/>
    <w:rsid w:val="00DB11D0"/>
    <w:rsid w:val="00DB2A4B"/>
    <w:rsid w:val="00DB31C0"/>
    <w:rsid w:val="00DB376D"/>
    <w:rsid w:val="00DB4B17"/>
    <w:rsid w:val="00DB6CA4"/>
    <w:rsid w:val="00DC3E77"/>
    <w:rsid w:val="00DC4BF9"/>
    <w:rsid w:val="00DC5BEB"/>
    <w:rsid w:val="00DD1A37"/>
    <w:rsid w:val="00DD2B6A"/>
    <w:rsid w:val="00DD6DB8"/>
    <w:rsid w:val="00DE1A5C"/>
    <w:rsid w:val="00DE4762"/>
    <w:rsid w:val="00DE69FE"/>
    <w:rsid w:val="00DF09A7"/>
    <w:rsid w:val="00DF0F24"/>
    <w:rsid w:val="00DF3333"/>
    <w:rsid w:val="00DF77D0"/>
    <w:rsid w:val="00E00B5E"/>
    <w:rsid w:val="00E013D3"/>
    <w:rsid w:val="00E01A1D"/>
    <w:rsid w:val="00E066EE"/>
    <w:rsid w:val="00E119DA"/>
    <w:rsid w:val="00E14822"/>
    <w:rsid w:val="00E179E9"/>
    <w:rsid w:val="00E21B0D"/>
    <w:rsid w:val="00E21EDE"/>
    <w:rsid w:val="00E24446"/>
    <w:rsid w:val="00E245E8"/>
    <w:rsid w:val="00E30B4D"/>
    <w:rsid w:val="00E32BC2"/>
    <w:rsid w:val="00E331A7"/>
    <w:rsid w:val="00E34F84"/>
    <w:rsid w:val="00E43798"/>
    <w:rsid w:val="00E43E48"/>
    <w:rsid w:val="00E44109"/>
    <w:rsid w:val="00E46E1B"/>
    <w:rsid w:val="00E5073C"/>
    <w:rsid w:val="00E52FA2"/>
    <w:rsid w:val="00E54FC9"/>
    <w:rsid w:val="00E6466F"/>
    <w:rsid w:val="00E73CDF"/>
    <w:rsid w:val="00E76C05"/>
    <w:rsid w:val="00E77967"/>
    <w:rsid w:val="00E81C4B"/>
    <w:rsid w:val="00E851DB"/>
    <w:rsid w:val="00E90383"/>
    <w:rsid w:val="00E904A5"/>
    <w:rsid w:val="00E97A5E"/>
    <w:rsid w:val="00EA168D"/>
    <w:rsid w:val="00EA24AD"/>
    <w:rsid w:val="00EA2F9B"/>
    <w:rsid w:val="00EA37A1"/>
    <w:rsid w:val="00EA3821"/>
    <w:rsid w:val="00EB23A4"/>
    <w:rsid w:val="00EB257B"/>
    <w:rsid w:val="00EB5A41"/>
    <w:rsid w:val="00EB65D4"/>
    <w:rsid w:val="00EB6B65"/>
    <w:rsid w:val="00EC02E5"/>
    <w:rsid w:val="00EC14BD"/>
    <w:rsid w:val="00EC429A"/>
    <w:rsid w:val="00EC74BB"/>
    <w:rsid w:val="00ED0C4D"/>
    <w:rsid w:val="00ED1FE7"/>
    <w:rsid w:val="00ED369A"/>
    <w:rsid w:val="00ED4D96"/>
    <w:rsid w:val="00ED4E58"/>
    <w:rsid w:val="00ED557A"/>
    <w:rsid w:val="00ED77E7"/>
    <w:rsid w:val="00EE10DA"/>
    <w:rsid w:val="00EE137D"/>
    <w:rsid w:val="00EE5530"/>
    <w:rsid w:val="00EE734B"/>
    <w:rsid w:val="00EE7AAD"/>
    <w:rsid w:val="00EF0104"/>
    <w:rsid w:val="00EF02D7"/>
    <w:rsid w:val="00EF23F0"/>
    <w:rsid w:val="00EF65F1"/>
    <w:rsid w:val="00F03EF3"/>
    <w:rsid w:val="00F0530E"/>
    <w:rsid w:val="00F05D40"/>
    <w:rsid w:val="00F07336"/>
    <w:rsid w:val="00F103D1"/>
    <w:rsid w:val="00F14C02"/>
    <w:rsid w:val="00F22745"/>
    <w:rsid w:val="00F236D1"/>
    <w:rsid w:val="00F30463"/>
    <w:rsid w:val="00F32518"/>
    <w:rsid w:val="00F3288F"/>
    <w:rsid w:val="00F4069D"/>
    <w:rsid w:val="00F42B4A"/>
    <w:rsid w:val="00F44722"/>
    <w:rsid w:val="00F44D11"/>
    <w:rsid w:val="00F4629D"/>
    <w:rsid w:val="00F47C3F"/>
    <w:rsid w:val="00F47CA7"/>
    <w:rsid w:val="00F511B9"/>
    <w:rsid w:val="00F52470"/>
    <w:rsid w:val="00F52689"/>
    <w:rsid w:val="00F57507"/>
    <w:rsid w:val="00F61533"/>
    <w:rsid w:val="00F619A5"/>
    <w:rsid w:val="00F62E2C"/>
    <w:rsid w:val="00F6319E"/>
    <w:rsid w:val="00F6348E"/>
    <w:rsid w:val="00F64121"/>
    <w:rsid w:val="00F648A7"/>
    <w:rsid w:val="00F6546E"/>
    <w:rsid w:val="00F70865"/>
    <w:rsid w:val="00F72928"/>
    <w:rsid w:val="00F73E1B"/>
    <w:rsid w:val="00F742D6"/>
    <w:rsid w:val="00F74593"/>
    <w:rsid w:val="00F80607"/>
    <w:rsid w:val="00F80AE2"/>
    <w:rsid w:val="00F8283B"/>
    <w:rsid w:val="00F847C2"/>
    <w:rsid w:val="00F900AA"/>
    <w:rsid w:val="00F9292C"/>
    <w:rsid w:val="00F92DD9"/>
    <w:rsid w:val="00F94BB5"/>
    <w:rsid w:val="00F95374"/>
    <w:rsid w:val="00F96925"/>
    <w:rsid w:val="00F9776D"/>
    <w:rsid w:val="00FA056B"/>
    <w:rsid w:val="00FA0E3B"/>
    <w:rsid w:val="00FA27CA"/>
    <w:rsid w:val="00FA2A6D"/>
    <w:rsid w:val="00FA3274"/>
    <w:rsid w:val="00FA46CE"/>
    <w:rsid w:val="00FA7C1B"/>
    <w:rsid w:val="00FB31B6"/>
    <w:rsid w:val="00FB5003"/>
    <w:rsid w:val="00FB6A7D"/>
    <w:rsid w:val="00FC41E9"/>
    <w:rsid w:val="00FC6951"/>
    <w:rsid w:val="00FD0193"/>
    <w:rsid w:val="00FD215F"/>
    <w:rsid w:val="00FD42DF"/>
    <w:rsid w:val="00FD7C27"/>
    <w:rsid w:val="00FE1B39"/>
    <w:rsid w:val="00FE1E43"/>
    <w:rsid w:val="00FE24BD"/>
    <w:rsid w:val="00FE54ED"/>
    <w:rsid w:val="00FF0135"/>
    <w:rsid w:val="00FF1DA7"/>
    <w:rsid w:val="00FF6EA2"/>
    <w:rsid w:val="00FF7849"/>
    <w:rsid w:val="026CC572"/>
    <w:rsid w:val="029D6A2B"/>
    <w:rsid w:val="05CFE9F9"/>
    <w:rsid w:val="07EED17C"/>
    <w:rsid w:val="087FCE6D"/>
    <w:rsid w:val="09909E49"/>
    <w:rsid w:val="09E51D06"/>
    <w:rsid w:val="09F0432D"/>
    <w:rsid w:val="0AD1D364"/>
    <w:rsid w:val="0B33FB12"/>
    <w:rsid w:val="0E70AF3B"/>
    <w:rsid w:val="135F1DAC"/>
    <w:rsid w:val="154B2860"/>
    <w:rsid w:val="15805FF8"/>
    <w:rsid w:val="1A2004E3"/>
    <w:rsid w:val="1A965C0C"/>
    <w:rsid w:val="1B8AABC1"/>
    <w:rsid w:val="1C408DB0"/>
    <w:rsid w:val="208F4667"/>
    <w:rsid w:val="20F07E66"/>
    <w:rsid w:val="2241761F"/>
    <w:rsid w:val="22C1ACF1"/>
    <w:rsid w:val="23C522E9"/>
    <w:rsid w:val="240F8723"/>
    <w:rsid w:val="25F5DB9B"/>
    <w:rsid w:val="267D7760"/>
    <w:rsid w:val="267FF249"/>
    <w:rsid w:val="26FD74B7"/>
    <w:rsid w:val="29502A26"/>
    <w:rsid w:val="29BCEBA1"/>
    <w:rsid w:val="2A77E8D9"/>
    <w:rsid w:val="2C5FDBA2"/>
    <w:rsid w:val="2C6BF54E"/>
    <w:rsid w:val="2E92BE52"/>
    <w:rsid w:val="2F0BCA0F"/>
    <w:rsid w:val="2F4A83D9"/>
    <w:rsid w:val="2FA42D74"/>
    <w:rsid w:val="2FE3AE22"/>
    <w:rsid w:val="30C825D0"/>
    <w:rsid w:val="31EC37BC"/>
    <w:rsid w:val="32A205DE"/>
    <w:rsid w:val="333E10DE"/>
    <w:rsid w:val="342A5903"/>
    <w:rsid w:val="343A9067"/>
    <w:rsid w:val="3576B679"/>
    <w:rsid w:val="3C74421A"/>
    <w:rsid w:val="40AF6A44"/>
    <w:rsid w:val="413C06BE"/>
    <w:rsid w:val="443B5A6F"/>
    <w:rsid w:val="44405FC0"/>
    <w:rsid w:val="45A6E204"/>
    <w:rsid w:val="4742B265"/>
    <w:rsid w:val="4951D3F5"/>
    <w:rsid w:val="4B93D99A"/>
    <w:rsid w:val="4C137F40"/>
    <w:rsid w:val="4C200A5E"/>
    <w:rsid w:val="4DD74E51"/>
    <w:rsid w:val="50C0B37C"/>
    <w:rsid w:val="50C70A30"/>
    <w:rsid w:val="50D5695D"/>
    <w:rsid w:val="53011C53"/>
    <w:rsid w:val="54D2B246"/>
    <w:rsid w:val="54DBDF73"/>
    <w:rsid w:val="566E82A7"/>
    <w:rsid w:val="5A287650"/>
    <w:rsid w:val="5B80788F"/>
    <w:rsid w:val="60B79767"/>
    <w:rsid w:val="62BF9C1C"/>
    <w:rsid w:val="635144AF"/>
    <w:rsid w:val="63C7E3C5"/>
    <w:rsid w:val="6708ADCD"/>
    <w:rsid w:val="672B03EE"/>
    <w:rsid w:val="67B2C71D"/>
    <w:rsid w:val="69361DD9"/>
    <w:rsid w:val="70AF7B09"/>
    <w:rsid w:val="7106234D"/>
    <w:rsid w:val="7245AF7A"/>
    <w:rsid w:val="726697D7"/>
    <w:rsid w:val="72C704EA"/>
    <w:rsid w:val="7353E0F3"/>
    <w:rsid w:val="75722F5B"/>
    <w:rsid w:val="75F8D2D4"/>
    <w:rsid w:val="7DE8E555"/>
    <w:rsid w:val="7EF30D23"/>
    <w:rsid w:val="7F8736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3A048"/>
  <w15:chartTrackingRefBased/>
  <w15:docId w15:val="{C1C085D8-DDD4-4CF9-B09E-AD5677314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qFormat="1"/>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imes New Roman" w:hAnsi="Arial"/>
      <w:sz w:val="22"/>
      <w:lang w:eastAsia="en-US"/>
    </w:rPr>
  </w:style>
  <w:style w:type="paragraph" w:styleId="Ttulo1">
    <w:name w:val="heading 1"/>
    <w:basedOn w:val="Normal"/>
    <w:next w:val="Normal"/>
    <w:qFormat/>
    <w:rsid w:val="001937F4"/>
    <w:pPr>
      <w:keepNext/>
      <w:tabs>
        <w:tab w:val="left" w:pos="426"/>
        <w:tab w:val="left" w:pos="993"/>
        <w:tab w:val="left" w:pos="1985"/>
        <w:tab w:val="left" w:pos="5103"/>
      </w:tabs>
      <w:jc w:val="center"/>
      <w:outlineLvl w:val="0"/>
    </w:pPr>
    <w:rPr>
      <w:rFonts w:ascii="Times New Roman" w:hAnsi="Times New Roman"/>
      <w:b/>
      <w:sz w:val="16"/>
      <w:lang w:val="es-ES_tradnl"/>
    </w:rPr>
  </w:style>
  <w:style w:type="paragraph" w:styleId="Ttulo2">
    <w:name w:val="heading 2"/>
    <w:basedOn w:val="Normal"/>
    <w:next w:val="Normal"/>
    <w:qFormat/>
    <w:rsid w:val="001937F4"/>
    <w:pPr>
      <w:keepNext/>
      <w:ind w:left="408" w:hanging="408"/>
      <w:outlineLvl w:val="1"/>
    </w:pPr>
    <w:rPr>
      <w:rFonts w:ascii="Verdana" w:hAnsi="Verdana"/>
      <w:b/>
      <w:bCs/>
      <w:noProof/>
      <w:lang w:val="es-ES_tradnl"/>
    </w:rPr>
  </w:style>
  <w:style w:type="paragraph" w:styleId="Ttulo3">
    <w:name w:val="heading 3"/>
    <w:basedOn w:val="Normal"/>
    <w:next w:val="Normal"/>
    <w:qFormat/>
    <w:rsid w:val="001937F4"/>
    <w:pPr>
      <w:keepNext/>
      <w:tabs>
        <w:tab w:val="left" w:pos="993"/>
        <w:tab w:val="left" w:pos="1985"/>
        <w:tab w:val="left" w:pos="5103"/>
      </w:tabs>
      <w:ind w:left="260" w:hanging="297"/>
      <w:outlineLvl w:val="2"/>
    </w:pPr>
    <w:rPr>
      <w:rFonts w:ascii="Times New Roman" w:hAnsi="Times New Roman"/>
      <w:b/>
      <w:sz w:val="24"/>
      <w:lang w:val="es-ES_tradnl"/>
    </w:rPr>
  </w:style>
  <w:style w:type="paragraph" w:styleId="Ttulo5">
    <w:name w:val="heading 5"/>
    <w:basedOn w:val="Normal"/>
    <w:next w:val="Normal"/>
    <w:qFormat/>
    <w:rsid w:val="001937F4"/>
    <w:pPr>
      <w:keepNext/>
      <w:tabs>
        <w:tab w:val="left" w:pos="993"/>
        <w:tab w:val="left" w:pos="1985"/>
        <w:tab w:val="left" w:pos="5103"/>
      </w:tabs>
      <w:ind w:left="260" w:hanging="297"/>
      <w:outlineLvl w:val="4"/>
    </w:pPr>
    <w:rPr>
      <w:rFonts w:ascii="Times New Roman" w:hAnsi="Times New Roman"/>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TimesNewRoman">
    <w:name w:val="Normal + Times New Roman"/>
    <w:aliases w:val="Justificado,Interlineado:  1 líneas"/>
    <w:basedOn w:val="Normal"/>
    <w:pPr>
      <w:spacing w:line="360" w:lineRule="auto"/>
      <w:jc w:val="both"/>
    </w:pPr>
    <w:rPr>
      <w:rFonts w:ascii="Times New Roman" w:hAnsi="Times New Roman"/>
      <w:lang w:val="es-ES"/>
    </w:rPr>
  </w:style>
  <w:style w:type="paragraph" w:styleId="Sangradetextonormal">
    <w:name w:val="Body Text Indent"/>
    <w:basedOn w:val="Normal"/>
    <w:pPr>
      <w:ind w:left="360"/>
      <w:jc w:val="both"/>
    </w:pPr>
    <w:rPr>
      <w:rFonts w:ascii="Times New Roman" w:eastAsia="MS Mincho" w:hAnsi="Times New Roman"/>
      <w:color w:val="008000"/>
      <w:lang w:val="es-ES"/>
    </w:rPr>
  </w:style>
  <w:style w:type="paragraph" w:styleId="Textoindependiente">
    <w:name w:val="Body Text"/>
    <w:basedOn w:val="Normal"/>
    <w:pPr>
      <w:jc w:val="both"/>
    </w:pPr>
    <w:rPr>
      <w:rFonts w:ascii="Times New Roman" w:eastAsia="MS Mincho" w:hAnsi="Times New Roman"/>
      <w:i/>
      <w:iCs/>
      <w:color w:val="0000FF"/>
      <w:sz w:val="20"/>
      <w:lang w:val="es-ES"/>
    </w:rPr>
  </w:style>
  <w:style w:type="paragraph" w:styleId="Textodeglobo">
    <w:name w:val="Balloon Text"/>
    <w:basedOn w:val="Normal"/>
    <w:semiHidden/>
    <w:rsid w:val="00C13100"/>
    <w:rPr>
      <w:rFonts w:ascii="Tahoma" w:hAnsi="Tahoma" w:cs="Tahoma"/>
      <w:sz w:val="16"/>
      <w:szCs w:val="16"/>
    </w:rPr>
  </w:style>
  <w:style w:type="paragraph" w:styleId="Piedepgina">
    <w:name w:val="footer"/>
    <w:basedOn w:val="Normal"/>
    <w:link w:val="PiedepginaCar"/>
    <w:uiPriority w:val="99"/>
    <w:rsid w:val="004E3A74"/>
    <w:pPr>
      <w:tabs>
        <w:tab w:val="center" w:pos="4320"/>
        <w:tab w:val="right" w:pos="8640"/>
      </w:tabs>
    </w:pPr>
  </w:style>
  <w:style w:type="character" w:styleId="Nmerodepgina">
    <w:name w:val="page number"/>
    <w:basedOn w:val="Fuentedeprrafopredeter"/>
    <w:rsid w:val="004E3A74"/>
  </w:style>
  <w:style w:type="character" w:styleId="Refdecomentario">
    <w:name w:val="annotation reference"/>
    <w:uiPriority w:val="99"/>
    <w:rsid w:val="00410C61"/>
    <w:rPr>
      <w:sz w:val="16"/>
      <w:szCs w:val="16"/>
    </w:rPr>
  </w:style>
  <w:style w:type="paragraph" w:styleId="Textocomentario">
    <w:name w:val="annotation text"/>
    <w:basedOn w:val="Normal"/>
    <w:link w:val="TextocomentarioCar"/>
    <w:uiPriority w:val="99"/>
    <w:qFormat/>
    <w:rsid w:val="00410C61"/>
    <w:rPr>
      <w:sz w:val="20"/>
      <w:lang w:val="x-none" w:eastAsia="x-none"/>
    </w:rPr>
  </w:style>
  <w:style w:type="character" w:customStyle="1" w:styleId="TextocomentarioCar">
    <w:name w:val="Texto comentario Car"/>
    <w:link w:val="Textocomentario"/>
    <w:uiPriority w:val="99"/>
    <w:rsid w:val="00410C61"/>
    <w:rPr>
      <w:rFonts w:ascii="Arial" w:eastAsia="Times New Roman" w:hAnsi="Arial"/>
    </w:rPr>
  </w:style>
  <w:style w:type="paragraph" w:styleId="Asuntodelcomentario">
    <w:name w:val="annotation subject"/>
    <w:basedOn w:val="Textocomentario"/>
    <w:next w:val="Textocomentario"/>
    <w:link w:val="AsuntodelcomentarioCar"/>
    <w:rsid w:val="00410C61"/>
    <w:rPr>
      <w:b/>
      <w:bCs/>
    </w:rPr>
  </w:style>
  <w:style w:type="character" w:customStyle="1" w:styleId="AsuntodelcomentarioCar">
    <w:name w:val="Asunto del comentario Car"/>
    <w:link w:val="Asuntodelcomentario"/>
    <w:rsid w:val="00410C61"/>
    <w:rPr>
      <w:rFonts w:ascii="Arial" w:eastAsia="Times New Roman" w:hAnsi="Arial"/>
      <w:b/>
      <w:bCs/>
    </w:rPr>
  </w:style>
  <w:style w:type="paragraph" w:customStyle="1" w:styleId="Default">
    <w:name w:val="Default"/>
    <w:rsid w:val="003C1527"/>
    <w:pPr>
      <w:autoSpaceDE w:val="0"/>
      <w:autoSpaceDN w:val="0"/>
      <w:adjustRightInd w:val="0"/>
    </w:pPr>
    <w:rPr>
      <w:rFonts w:ascii="Calibri" w:hAnsi="Calibri" w:cs="Calibri"/>
      <w:color w:val="000000"/>
      <w:sz w:val="24"/>
      <w:szCs w:val="24"/>
      <w:lang w:val="es-BO" w:eastAsia="en-U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rsid w:val="00492C0D"/>
    <w:pPr>
      <w:ind w:left="720"/>
      <w:contextualSpacing/>
    </w:pPr>
    <w:rPr>
      <w:rFonts w:ascii="Times New Roman" w:hAnsi="Times New Roman"/>
      <w:sz w:val="20"/>
      <w:lang w:val="es-ES"/>
    </w:rPr>
  </w:style>
  <w:style w:type="paragraph" w:styleId="Ttulo">
    <w:name w:val="Title"/>
    <w:basedOn w:val="Normal"/>
    <w:next w:val="Normal"/>
    <w:link w:val="TtuloCar"/>
    <w:qFormat/>
    <w:rsid w:val="00653C92"/>
    <w:pPr>
      <w:spacing w:before="240" w:after="60"/>
      <w:jc w:val="center"/>
      <w:outlineLvl w:val="0"/>
    </w:pPr>
    <w:rPr>
      <w:rFonts w:ascii="Calibri Light" w:hAnsi="Calibri Light"/>
      <w:b/>
      <w:bCs/>
      <w:kern w:val="28"/>
      <w:sz w:val="32"/>
      <w:szCs w:val="32"/>
    </w:rPr>
  </w:style>
  <w:style w:type="character" w:customStyle="1" w:styleId="TtuloCar">
    <w:name w:val="Título Car"/>
    <w:basedOn w:val="Fuentedeprrafopredeter"/>
    <w:link w:val="Ttulo"/>
    <w:rsid w:val="00653C92"/>
    <w:rPr>
      <w:rFonts w:ascii="Calibri Light" w:eastAsia="Times New Roman" w:hAnsi="Calibri Light"/>
      <w:b/>
      <w:bCs/>
      <w:kern w:val="28"/>
      <w:sz w:val="32"/>
      <w:szCs w:val="32"/>
      <w:lang w:val="en-US" w:eastAsia="en-US"/>
    </w:rPr>
  </w:style>
  <w:style w:type="table" w:styleId="Tablaconcuadrcula">
    <w:name w:val="Table Grid"/>
    <w:basedOn w:val="Tablanormal"/>
    <w:uiPriority w:val="39"/>
    <w:rsid w:val="00653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D0F1F"/>
    <w:rPr>
      <w:rFonts w:ascii="Arial" w:eastAsia="Times New Roman" w:hAnsi="Arial"/>
      <w:sz w:val="22"/>
      <w:lang w:val="en-US" w:eastAsia="en-US"/>
    </w:rPr>
  </w:style>
  <w:style w:type="paragraph" w:styleId="Encabezado">
    <w:name w:val="header"/>
    <w:basedOn w:val="Normal"/>
    <w:link w:val="EncabezadoCar"/>
    <w:rsid w:val="00ED1FE7"/>
    <w:pPr>
      <w:tabs>
        <w:tab w:val="center" w:pos="4419"/>
        <w:tab w:val="right" w:pos="8838"/>
      </w:tabs>
    </w:pPr>
  </w:style>
  <w:style w:type="character" w:customStyle="1" w:styleId="EncabezadoCar">
    <w:name w:val="Encabezado Car"/>
    <w:basedOn w:val="Fuentedeprrafopredeter"/>
    <w:link w:val="Encabezado"/>
    <w:rsid w:val="00ED1FE7"/>
    <w:rPr>
      <w:rFonts w:ascii="Arial" w:eastAsia="Times New Roman" w:hAnsi="Arial"/>
      <w:sz w:val="22"/>
      <w:lang w:val="en-US" w:eastAsia="en-US"/>
    </w:rPr>
  </w:style>
  <w:style w:type="character" w:styleId="Hipervnculo">
    <w:name w:val="Hyperlink"/>
    <w:basedOn w:val="Fuentedeprrafopredeter"/>
    <w:uiPriority w:val="99"/>
    <w:rsid w:val="00F6546E"/>
    <w:rPr>
      <w:color w:val="0000FF"/>
      <w:u w:val="single"/>
    </w:rPr>
  </w:style>
  <w:style w:type="character" w:customStyle="1" w:styleId="PiedepginaCar">
    <w:name w:val="Pie de página Car"/>
    <w:basedOn w:val="Fuentedeprrafopredeter"/>
    <w:link w:val="Piedepgina"/>
    <w:uiPriority w:val="99"/>
    <w:rsid w:val="00F6546E"/>
    <w:rPr>
      <w:rFonts w:ascii="Arial" w:eastAsia="Times New Roman" w:hAnsi="Arial"/>
      <w:sz w:val="22"/>
      <w:lang w:val="en-US" w:eastAsia="en-U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D12BA7"/>
    <w:rPr>
      <w:rFonts w:eastAsia="Times New Roman"/>
      <w:lang w:val="es-ES" w:eastAsia="en-US"/>
    </w:rPr>
  </w:style>
  <w:style w:type="paragraph" w:styleId="NormalWeb">
    <w:name w:val="Normal (Web)"/>
    <w:basedOn w:val="Normal"/>
    <w:uiPriority w:val="99"/>
    <w:unhideWhenUsed/>
    <w:rsid w:val="007E2124"/>
    <w:pPr>
      <w:spacing w:before="100" w:beforeAutospacing="1" w:after="100" w:afterAutospacing="1"/>
    </w:pPr>
    <w:rPr>
      <w:rFonts w:ascii="Times New Roman" w:hAnsi="Times New Roman"/>
      <w:sz w:val="24"/>
      <w:szCs w:val="24"/>
      <w:lang w:eastAsia="es-CO"/>
    </w:rPr>
  </w:style>
  <w:style w:type="paragraph" w:styleId="Textonotapie">
    <w:name w:val="footnote text"/>
    <w:basedOn w:val="Normal"/>
    <w:link w:val="TextonotapieCar"/>
    <w:uiPriority w:val="99"/>
    <w:unhideWhenUsed/>
    <w:rsid w:val="00EA24AD"/>
    <w:pPr>
      <w:widowControl w:val="0"/>
      <w:autoSpaceDE w:val="0"/>
      <w:autoSpaceDN w:val="0"/>
    </w:pPr>
    <w:rPr>
      <w:rFonts w:ascii="Arial MT" w:eastAsia="Arial MT" w:hAnsi="Arial MT" w:cs="Arial MT"/>
      <w:sz w:val="20"/>
      <w:lang w:val="es-ES"/>
    </w:rPr>
  </w:style>
  <w:style w:type="character" w:customStyle="1" w:styleId="TextonotapieCar">
    <w:name w:val="Texto nota pie Car"/>
    <w:basedOn w:val="Fuentedeprrafopredeter"/>
    <w:link w:val="Textonotapie"/>
    <w:uiPriority w:val="99"/>
    <w:rsid w:val="00EA24AD"/>
    <w:rPr>
      <w:rFonts w:ascii="Arial MT" w:eastAsia="Arial MT" w:hAnsi="Arial MT" w:cs="Arial MT"/>
      <w:lang w:val="es-ES" w:eastAsia="en-US"/>
    </w:rPr>
  </w:style>
  <w:style w:type="character" w:styleId="Refdenotaalpie">
    <w:name w:val="footnote reference"/>
    <w:basedOn w:val="Fuentedeprrafopredeter"/>
    <w:uiPriority w:val="99"/>
    <w:unhideWhenUsed/>
    <w:rsid w:val="00076AA3"/>
    <w:rPr>
      <w:vertAlign w:val="superscript"/>
    </w:rPr>
  </w:style>
  <w:style w:type="character" w:customStyle="1" w:styleId="normaltextrun">
    <w:name w:val="normaltextrun"/>
    <w:basedOn w:val="Fuentedeprrafopredeter"/>
    <w:rsid w:val="00302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66126">
      <w:bodyDiv w:val="1"/>
      <w:marLeft w:val="0"/>
      <w:marRight w:val="0"/>
      <w:marTop w:val="0"/>
      <w:marBottom w:val="0"/>
      <w:divBdr>
        <w:top w:val="none" w:sz="0" w:space="0" w:color="auto"/>
        <w:left w:val="none" w:sz="0" w:space="0" w:color="auto"/>
        <w:bottom w:val="none" w:sz="0" w:space="0" w:color="auto"/>
        <w:right w:val="none" w:sz="0" w:space="0" w:color="auto"/>
      </w:divBdr>
      <w:divsChild>
        <w:div w:id="1179392062">
          <w:marLeft w:val="0"/>
          <w:marRight w:val="0"/>
          <w:marTop w:val="0"/>
          <w:marBottom w:val="0"/>
          <w:divBdr>
            <w:top w:val="none" w:sz="0" w:space="0" w:color="auto"/>
            <w:left w:val="none" w:sz="0" w:space="0" w:color="auto"/>
            <w:bottom w:val="none" w:sz="0" w:space="0" w:color="auto"/>
            <w:right w:val="none" w:sz="0" w:space="0" w:color="auto"/>
          </w:divBdr>
          <w:divsChild>
            <w:div w:id="1554273855">
              <w:marLeft w:val="0"/>
              <w:marRight w:val="0"/>
              <w:marTop w:val="0"/>
              <w:marBottom w:val="0"/>
              <w:divBdr>
                <w:top w:val="none" w:sz="0" w:space="0" w:color="auto"/>
                <w:left w:val="none" w:sz="0" w:space="0" w:color="auto"/>
                <w:bottom w:val="none" w:sz="0" w:space="0" w:color="auto"/>
                <w:right w:val="none" w:sz="0" w:space="0" w:color="auto"/>
              </w:divBdr>
              <w:divsChild>
                <w:div w:id="55636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165238">
      <w:bodyDiv w:val="1"/>
      <w:marLeft w:val="0"/>
      <w:marRight w:val="0"/>
      <w:marTop w:val="0"/>
      <w:marBottom w:val="0"/>
      <w:divBdr>
        <w:top w:val="none" w:sz="0" w:space="0" w:color="auto"/>
        <w:left w:val="none" w:sz="0" w:space="0" w:color="auto"/>
        <w:bottom w:val="none" w:sz="0" w:space="0" w:color="auto"/>
        <w:right w:val="none" w:sz="0" w:space="0" w:color="auto"/>
      </w:divBdr>
    </w:div>
    <w:div w:id="1278567305">
      <w:bodyDiv w:val="1"/>
      <w:marLeft w:val="0"/>
      <w:marRight w:val="0"/>
      <w:marTop w:val="0"/>
      <w:marBottom w:val="0"/>
      <w:divBdr>
        <w:top w:val="none" w:sz="0" w:space="0" w:color="auto"/>
        <w:left w:val="none" w:sz="0" w:space="0" w:color="auto"/>
        <w:bottom w:val="none" w:sz="0" w:space="0" w:color="auto"/>
        <w:right w:val="none" w:sz="0" w:space="0" w:color="auto"/>
      </w:divBdr>
      <w:divsChild>
        <w:div w:id="1345673014">
          <w:marLeft w:val="0"/>
          <w:marRight w:val="0"/>
          <w:marTop w:val="0"/>
          <w:marBottom w:val="0"/>
          <w:divBdr>
            <w:top w:val="none" w:sz="0" w:space="0" w:color="auto"/>
            <w:left w:val="none" w:sz="0" w:space="0" w:color="auto"/>
            <w:bottom w:val="none" w:sz="0" w:space="0" w:color="auto"/>
            <w:right w:val="none" w:sz="0" w:space="0" w:color="auto"/>
          </w:divBdr>
          <w:divsChild>
            <w:div w:id="471027066">
              <w:marLeft w:val="0"/>
              <w:marRight w:val="0"/>
              <w:marTop w:val="0"/>
              <w:marBottom w:val="0"/>
              <w:divBdr>
                <w:top w:val="none" w:sz="0" w:space="0" w:color="auto"/>
                <w:left w:val="none" w:sz="0" w:space="0" w:color="auto"/>
                <w:bottom w:val="none" w:sz="0" w:space="0" w:color="auto"/>
                <w:right w:val="none" w:sz="0" w:space="0" w:color="auto"/>
              </w:divBdr>
              <w:divsChild>
                <w:div w:id="186956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690097">
      <w:bodyDiv w:val="1"/>
      <w:marLeft w:val="0"/>
      <w:marRight w:val="0"/>
      <w:marTop w:val="0"/>
      <w:marBottom w:val="0"/>
      <w:divBdr>
        <w:top w:val="none" w:sz="0" w:space="0" w:color="auto"/>
        <w:left w:val="none" w:sz="0" w:space="0" w:color="auto"/>
        <w:bottom w:val="none" w:sz="0" w:space="0" w:color="auto"/>
        <w:right w:val="none" w:sz="0" w:space="0" w:color="auto"/>
      </w:divBdr>
    </w:div>
    <w:div w:id="2136018813">
      <w:bodyDiv w:val="1"/>
      <w:marLeft w:val="0"/>
      <w:marRight w:val="0"/>
      <w:marTop w:val="0"/>
      <w:marBottom w:val="0"/>
      <w:divBdr>
        <w:top w:val="none" w:sz="0" w:space="0" w:color="auto"/>
        <w:left w:val="none" w:sz="0" w:space="0" w:color="auto"/>
        <w:bottom w:val="none" w:sz="0" w:space="0" w:color="auto"/>
        <w:right w:val="none" w:sz="0" w:space="0" w:color="auto"/>
      </w:divBdr>
      <w:divsChild>
        <w:div w:id="800804643">
          <w:marLeft w:val="0"/>
          <w:marRight w:val="0"/>
          <w:marTop w:val="0"/>
          <w:marBottom w:val="0"/>
          <w:divBdr>
            <w:top w:val="none" w:sz="0" w:space="0" w:color="auto"/>
            <w:left w:val="none" w:sz="0" w:space="0" w:color="auto"/>
            <w:bottom w:val="none" w:sz="0" w:space="0" w:color="auto"/>
            <w:right w:val="none" w:sz="0" w:space="0" w:color="auto"/>
          </w:divBdr>
          <w:divsChild>
            <w:div w:id="1453864888">
              <w:marLeft w:val="0"/>
              <w:marRight w:val="0"/>
              <w:marTop w:val="0"/>
              <w:marBottom w:val="0"/>
              <w:divBdr>
                <w:top w:val="none" w:sz="0" w:space="0" w:color="auto"/>
                <w:left w:val="none" w:sz="0" w:space="0" w:color="auto"/>
                <w:bottom w:val="none" w:sz="0" w:space="0" w:color="auto"/>
                <w:right w:val="none" w:sz="0" w:space="0" w:color="auto"/>
              </w:divBdr>
              <w:divsChild>
                <w:div w:id="162812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aca1864-6c13-4b01-932a-3666a1d013fa" xsi:nil="true"/>
    <lcf76f155ced4ddcb4097134ff3c332f xmlns="3ad2d987-4a37-4165-b82c-28e0f63ce5c3">
      <Terms xmlns="http://schemas.microsoft.com/office/infopath/2007/PartnerControls"/>
    </lcf76f155ced4ddcb4097134ff3c332f>
    <MediaLengthInSeconds xmlns="3ad2d987-4a37-4165-b82c-28e0f63ce5c3" xsi:nil="true"/>
    <Orden xmlns="3ad2d987-4a37-4165-b82c-28e0f63ce5c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E2A485-A2F2-49E9-8D94-5F547A023D81}">
  <ds:schemaRefs>
    <ds:schemaRef ds:uri="http://schemas.microsoft.com/sharepoint/v3/contenttype/forms"/>
  </ds:schemaRefs>
</ds:datastoreItem>
</file>

<file path=customXml/itemProps2.xml><?xml version="1.0" encoding="utf-8"?>
<ds:datastoreItem xmlns:ds="http://schemas.openxmlformats.org/officeDocument/2006/customXml" ds:itemID="{2B9980FE-3059-4E0A-AD4E-8E2220C3F47A}">
  <ds:schemaRefs>
    <ds:schemaRef ds:uri="http://schemas.openxmlformats.org/officeDocument/2006/bibliography"/>
  </ds:schemaRefs>
</ds:datastoreItem>
</file>

<file path=customXml/itemProps3.xml><?xml version="1.0" encoding="utf-8"?>
<ds:datastoreItem xmlns:ds="http://schemas.openxmlformats.org/officeDocument/2006/customXml" ds:itemID="{FD73BC8F-BD9C-41E8-9381-2BF009B6BAD0}">
  <ds:schemaRefs>
    <ds:schemaRef ds:uri="http://schemas.microsoft.com/office/2006/documentManagement/types"/>
    <ds:schemaRef ds:uri="http://purl.org/dc/dcmitype/"/>
    <ds:schemaRef ds:uri="http://purl.org/dc/elements/1.1/"/>
    <ds:schemaRef ds:uri="http://schemas.microsoft.com/office/infopath/2007/PartnerControls"/>
    <ds:schemaRef ds:uri="6487e52a-4d13-4d20-a431-f58f98da8e21"/>
    <ds:schemaRef ds:uri="http://www.w3.org/XML/1998/namespace"/>
    <ds:schemaRef ds:uri="http://schemas.microsoft.com/office/2006/metadata/properties"/>
    <ds:schemaRef ds:uri="http://schemas.openxmlformats.org/package/2006/metadata/core-properties"/>
    <ds:schemaRef ds:uri="67a03611-ee82-42aa-8550-09682506b96f"/>
    <ds:schemaRef ds:uri="http://purl.org/dc/terms/"/>
  </ds:schemaRefs>
</ds:datastoreItem>
</file>

<file path=customXml/itemProps4.xml><?xml version="1.0" encoding="utf-8"?>
<ds:datastoreItem xmlns:ds="http://schemas.openxmlformats.org/officeDocument/2006/customXml" ds:itemID="{50FCEA4E-84F9-47A1-B3E3-10F9B7841725}"/>
</file>

<file path=docProps/app.xml><?xml version="1.0" encoding="utf-8"?>
<Properties xmlns="http://schemas.openxmlformats.org/officeDocument/2006/extended-properties" xmlns:vt="http://schemas.openxmlformats.org/officeDocument/2006/docPropsVTypes">
  <Template>Normal</Template>
  <TotalTime>3</TotalTime>
  <Pages>11</Pages>
  <Words>3867</Words>
  <Characters>21905</Characters>
  <Application>Microsoft Office Word</Application>
  <DocSecurity>0</DocSecurity>
  <Lines>182</Lines>
  <Paragraphs>51</Paragraphs>
  <ScaleCrop>false</ScaleCrop>
  <Company>RERURAL</Company>
  <LinksUpToDate>false</LinksUpToDate>
  <CharactersWithSpaces>25721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dc:creator>
  <cp:keywords/>
  <cp:lastModifiedBy>Gabriela Velasquez</cp:lastModifiedBy>
  <cp:revision>7</cp:revision>
  <cp:lastPrinted>2025-09-17T14:48:00Z</cp:lastPrinted>
  <dcterms:created xsi:type="dcterms:W3CDTF">2025-12-05T00:14:00Z</dcterms:created>
  <dcterms:modified xsi:type="dcterms:W3CDTF">2025-12-05T00:25:00Z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y fmtid="{D5CDD505-2E9C-101B-9397-08002B2CF9AE}" pid="3" name="Order">
    <vt:r8>395100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